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581212D8" w:rsidR="006F2D56" w:rsidRPr="002F6114" w:rsidRDefault="0034173E"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3761A66A" w:rsidR="006F2D56" w:rsidRPr="002F6114" w:rsidRDefault="00851C0E" w:rsidP="006F2D56">
                            <w:pPr>
                              <w:pStyle w:val="KonuBal"/>
                              <w:rPr>
                                <w:rFonts w:ascii="Times New Roman" w:hAnsi="Times New Roman" w:cs="Times New Roman"/>
                                <w:b/>
                                <w:sz w:val="36"/>
                                <w:szCs w:val="36"/>
                              </w:rPr>
                            </w:pPr>
                            <w:r>
                              <w:rPr>
                                <w:rFonts w:ascii="Times New Roman" w:hAnsi="Times New Roman" w:cs="Times New Roman"/>
                                <w:b/>
                                <w:sz w:val="36"/>
                                <w:szCs w:val="36"/>
                              </w:rPr>
                              <w:t>OKLAND ADASI</w:t>
                            </w:r>
                          </w:p>
                          <w:p w14:paraId="7AD78EA3" w14:textId="4585F4D9" w:rsidR="006F2D56" w:rsidRPr="006F2D56" w:rsidRDefault="00851C0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34173E">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581212D8" w:rsidR="006F2D56" w:rsidRPr="002F6114" w:rsidRDefault="0034173E"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3761A66A" w:rsidR="006F2D56" w:rsidRPr="002F6114" w:rsidRDefault="00851C0E" w:rsidP="006F2D56">
                      <w:pPr>
                        <w:pStyle w:val="KonuBal"/>
                        <w:rPr>
                          <w:rFonts w:ascii="Times New Roman" w:hAnsi="Times New Roman" w:cs="Times New Roman"/>
                          <w:b/>
                          <w:sz w:val="36"/>
                          <w:szCs w:val="36"/>
                        </w:rPr>
                      </w:pPr>
                      <w:r>
                        <w:rPr>
                          <w:rFonts w:ascii="Times New Roman" w:hAnsi="Times New Roman" w:cs="Times New Roman"/>
                          <w:b/>
                          <w:sz w:val="36"/>
                          <w:szCs w:val="36"/>
                        </w:rPr>
                        <w:t>OKLAND ADASI</w:t>
                      </w:r>
                    </w:p>
                    <w:p w14:paraId="7AD78EA3" w14:textId="4585F4D9" w:rsidR="006F2D56" w:rsidRPr="006F2D56" w:rsidRDefault="00851C0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34173E">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40B7D1B2"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34173E">
        <w:rPr>
          <w:b/>
          <w:color w:val="000000" w:themeColor="text1"/>
          <w:sz w:val="18"/>
          <w:szCs w:val="18"/>
        </w:rPr>
        <w:t xml:space="preserve">DOĞA ve EVREN </w:t>
      </w:r>
      <w:r w:rsidRPr="00A05EAF">
        <w:rPr>
          <w:b/>
          <w:color w:val="000000" w:themeColor="text1"/>
          <w:sz w:val="18"/>
          <w:szCs w:val="18"/>
        </w:rPr>
        <w:t xml:space="preserve">/ </w:t>
      </w:r>
      <w:r w:rsidR="00851C0E">
        <w:rPr>
          <w:b/>
          <w:color w:val="000000" w:themeColor="text1"/>
          <w:sz w:val="18"/>
          <w:szCs w:val="18"/>
        </w:rPr>
        <w:t>OKLAND ADASI</w:t>
      </w:r>
      <w:r w:rsidR="0034173E">
        <w:rPr>
          <w:b/>
          <w:color w:val="000000" w:themeColor="text1"/>
          <w:sz w:val="18"/>
          <w:szCs w:val="18"/>
        </w:rPr>
        <w:t xml:space="preserve"> </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0747136" w14:textId="796DC34A"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851C0E">
        <w:rPr>
          <w:color w:val="000000" w:themeColor="text1"/>
          <w:sz w:val="22"/>
          <w:szCs w:val="22"/>
        </w:rPr>
        <w:t>Kelime çalışması / Metin özetleme / Düşünceye yön veren ifadeler / Öznel nesnel cümleler / Kök / Güdümlü konuşma / Gezi yazısı</w:t>
      </w:r>
    </w:p>
    <w:p w14:paraId="6E281681" w14:textId="77777777" w:rsidR="00750A93" w:rsidRPr="007F6F8F" w:rsidRDefault="00750A93"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41ADD25" w14:textId="4EDC2AE1" w:rsidR="00851C0E" w:rsidRDefault="00851C0E" w:rsidP="00851C0E">
      <w:pPr>
        <w:autoSpaceDE w:val="0"/>
        <w:autoSpaceDN w:val="0"/>
        <w:adjustRightInd w:val="0"/>
        <w:jc w:val="both"/>
        <w:rPr>
          <w:b/>
          <w:bCs/>
          <w:sz w:val="14"/>
          <w:szCs w:val="14"/>
          <w:u w:val="single"/>
        </w:rPr>
      </w:pPr>
      <w:r>
        <w:rPr>
          <w:b/>
          <w:sz w:val="22"/>
          <w:szCs w:val="22"/>
          <w:u w:val="single"/>
        </w:rPr>
        <w:t>OKUMA</w:t>
      </w:r>
    </w:p>
    <w:p w14:paraId="5CF44DBE" w14:textId="77777777" w:rsidR="00851C0E" w:rsidRPr="00851C0E" w:rsidRDefault="00851C0E" w:rsidP="00851C0E">
      <w:pPr>
        <w:autoSpaceDE w:val="0"/>
        <w:autoSpaceDN w:val="0"/>
        <w:adjustRightInd w:val="0"/>
        <w:jc w:val="both"/>
        <w:rPr>
          <w:b/>
          <w:bCs/>
          <w:sz w:val="14"/>
          <w:szCs w:val="14"/>
          <w:u w:val="single"/>
        </w:rPr>
      </w:pPr>
      <w:r w:rsidRPr="00851C0E">
        <w:rPr>
          <w:b/>
          <w:bCs/>
          <w:sz w:val="14"/>
          <w:szCs w:val="14"/>
          <w:u w:val="single"/>
        </w:rPr>
        <w:t xml:space="preserve">Akıcı Okuma </w:t>
      </w:r>
    </w:p>
    <w:p w14:paraId="23574798"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T.5.3.1. Noktalama işaretlerine dikkat ederek sesli ve sessiz okur. </w:t>
      </w:r>
    </w:p>
    <w:p w14:paraId="66625654"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T.5.3.2. Metni türün özelliklerine uygun biçimde okur. </w:t>
      </w:r>
    </w:p>
    <w:p w14:paraId="6596B2A0"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T.5.3.4. Okuma stratejilerini kullanır. </w:t>
      </w:r>
    </w:p>
    <w:p w14:paraId="614F835B" w14:textId="77777777" w:rsidR="00851C0E" w:rsidRPr="00851C0E" w:rsidRDefault="00851C0E" w:rsidP="00851C0E">
      <w:pPr>
        <w:autoSpaceDE w:val="0"/>
        <w:autoSpaceDN w:val="0"/>
        <w:adjustRightInd w:val="0"/>
        <w:jc w:val="both"/>
        <w:rPr>
          <w:b/>
          <w:bCs/>
          <w:sz w:val="14"/>
          <w:szCs w:val="14"/>
          <w:u w:val="single"/>
        </w:rPr>
      </w:pPr>
      <w:r w:rsidRPr="00851C0E">
        <w:rPr>
          <w:b/>
          <w:bCs/>
          <w:sz w:val="14"/>
          <w:szCs w:val="14"/>
          <w:u w:val="single"/>
        </w:rPr>
        <w:t xml:space="preserve">Söz Varlığı </w:t>
      </w:r>
    </w:p>
    <w:p w14:paraId="426F3517" w14:textId="77777777" w:rsidR="00851C0E" w:rsidRDefault="00851C0E" w:rsidP="00851C0E">
      <w:pPr>
        <w:autoSpaceDE w:val="0"/>
        <w:autoSpaceDN w:val="0"/>
        <w:adjustRightInd w:val="0"/>
        <w:jc w:val="both"/>
        <w:rPr>
          <w:bCs/>
          <w:sz w:val="14"/>
          <w:szCs w:val="14"/>
        </w:rPr>
      </w:pPr>
      <w:r w:rsidRPr="004A2371">
        <w:rPr>
          <w:bCs/>
          <w:sz w:val="14"/>
          <w:szCs w:val="14"/>
        </w:rPr>
        <w:t xml:space="preserve">T.5.3.5. Bağlamdan yararlanarak bilmediği kelime ve kelime gruplarının anlamını tahmin eder. </w:t>
      </w:r>
    </w:p>
    <w:p w14:paraId="3F5496EF" w14:textId="77777777" w:rsidR="00851C0E" w:rsidRPr="004A2371" w:rsidRDefault="00851C0E" w:rsidP="00851C0E">
      <w:pPr>
        <w:autoSpaceDE w:val="0"/>
        <w:autoSpaceDN w:val="0"/>
        <w:adjustRightInd w:val="0"/>
        <w:jc w:val="both"/>
        <w:rPr>
          <w:bCs/>
          <w:sz w:val="14"/>
          <w:szCs w:val="14"/>
        </w:rPr>
      </w:pPr>
      <w:r w:rsidRPr="0018765F">
        <w:rPr>
          <w:bCs/>
          <w:sz w:val="14"/>
          <w:szCs w:val="14"/>
        </w:rPr>
        <w:t>T.5.3.10. Kökleri ve ekleri ayırt eder.</w:t>
      </w:r>
    </w:p>
    <w:p w14:paraId="2B2F3806" w14:textId="77777777" w:rsidR="00851C0E" w:rsidRPr="00851C0E" w:rsidRDefault="00851C0E" w:rsidP="00851C0E">
      <w:pPr>
        <w:autoSpaceDE w:val="0"/>
        <w:autoSpaceDN w:val="0"/>
        <w:adjustRightInd w:val="0"/>
        <w:jc w:val="both"/>
        <w:rPr>
          <w:b/>
          <w:bCs/>
          <w:sz w:val="14"/>
          <w:szCs w:val="14"/>
          <w:u w:val="single"/>
        </w:rPr>
      </w:pPr>
      <w:r w:rsidRPr="00851C0E">
        <w:rPr>
          <w:b/>
          <w:bCs/>
          <w:sz w:val="14"/>
          <w:szCs w:val="14"/>
          <w:u w:val="single"/>
        </w:rPr>
        <w:t xml:space="preserve">Anlama </w:t>
      </w:r>
    </w:p>
    <w:p w14:paraId="4D8518EB"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T.5.3.12. Metin türlerini ayırt eder. </w:t>
      </w:r>
    </w:p>
    <w:p w14:paraId="0619C7F1"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T.5.3.14. Metnin ana fikrini/ana duygusunu belirler. </w:t>
      </w:r>
    </w:p>
    <w:p w14:paraId="2618107D"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T.5.3.19. Metinle ilgili sorulara cevap verir. </w:t>
      </w:r>
    </w:p>
    <w:p w14:paraId="043D5E23"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T.5.3.22. Görsellerle ilgili soruları cevaplar. </w:t>
      </w:r>
    </w:p>
    <w:p w14:paraId="41510635"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T.5.3.25. Medya metinlerini değerlendirir. </w:t>
      </w:r>
    </w:p>
    <w:p w14:paraId="5C680082" w14:textId="77777777" w:rsidR="00851C0E" w:rsidRPr="004A2371" w:rsidRDefault="00851C0E" w:rsidP="00851C0E">
      <w:pPr>
        <w:autoSpaceDE w:val="0"/>
        <w:autoSpaceDN w:val="0"/>
        <w:adjustRightInd w:val="0"/>
        <w:jc w:val="both"/>
        <w:rPr>
          <w:bCs/>
          <w:sz w:val="14"/>
          <w:szCs w:val="14"/>
        </w:rPr>
      </w:pPr>
      <w:r w:rsidRPr="004A2371">
        <w:rPr>
          <w:bCs/>
          <w:sz w:val="14"/>
          <w:szCs w:val="14"/>
        </w:rPr>
        <w:t xml:space="preserve">T.5.3.26. Metni oluşturan unsurlar arasındaki geçiş ve bağlantı ifadelerinin anlama olan katkısını değerlendirir. </w:t>
      </w:r>
    </w:p>
    <w:p w14:paraId="1CE87297" w14:textId="77777777" w:rsidR="00851C0E" w:rsidRPr="004A2371" w:rsidRDefault="00851C0E" w:rsidP="00851C0E">
      <w:pPr>
        <w:autoSpaceDE w:val="0"/>
        <w:autoSpaceDN w:val="0"/>
        <w:adjustRightInd w:val="0"/>
        <w:jc w:val="both"/>
        <w:rPr>
          <w:bCs/>
          <w:sz w:val="14"/>
          <w:szCs w:val="14"/>
        </w:rPr>
      </w:pPr>
      <w:r w:rsidRPr="00C37B19">
        <w:rPr>
          <w:bCs/>
          <w:sz w:val="14"/>
          <w:szCs w:val="14"/>
        </w:rPr>
        <w:t>T.5.3.31. Okudukları ile ilgili çıkarımlarda bulunur.</w:t>
      </w:r>
      <w:r w:rsidRPr="004A2371">
        <w:rPr>
          <w:bCs/>
          <w:sz w:val="14"/>
          <w:szCs w:val="14"/>
        </w:rPr>
        <w:t xml:space="preserve">. </w:t>
      </w:r>
    </w:p>
    <w:p w14:paraId="45E87B5E" w14:textId="77777777" w:rsidR="0034173E" w:rsidRDefault="0034173E" w:rsidP="00033AB8">
      <w:pPr>
        <w:autoSpaceDE w:val="0"/>
        <w:autoSpaceDN w:val="0"/>
        <w:adjustRightInd w:val="0"/>
        <w:rPr>
          <w:b/>
          <w:sz w:val="14"/>
          <w:szCs w:val="14"/>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0B54C1CE" w14:textId="77777777" w:rsidR="00851C0E" w:rsidRDefault="00851C0E" w:rsidP="00851C0E">
      <w:pPr>
        <w:pStyle w:val="Pa10"/>
        <w:spacing w:line="240" w:lineRule="auto"/>
        <w:rPr>
          <w:rFonts w:ascii="Times New Roman" w:hAnsi="Times New Roman" w:cs="Times New Roman"/>
          <w:bCs/>
          <w:sz w:val="14"/>
          <w:szCs w:val="14"/>
        </w:rPr>
      </w:pPr>
      <w:r w:rsidRPr="00D22487">
        <w:rPr>
          <w:rFonts w:ascii="Times New Roman" w:hAnsi="Times New Roman" w:cs="Times New Roman"/>
          <w:bCs/>
          <w:sz w:val="14"/>
          <w:szCs w:val="14"/>
        </w:rPr>
        <w:t xml:space="preserve">T.5.2.1. Hazırlıklı konuşma yapar. </w:t>
      </w:r>
    </w:p>
    <w:p w14:paraId="4D9BA1C0" w14:textId="77777777" w:rsidR="00851C0E" w:rsidRPr="00D01931" w:rsidRDefault="00851C0E" w:rsidP="00851C0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T.5.2.2. Hazırlıksız konuşma yapar. </w:t>
      </w:r>
    </w:p>
    <w:p w14:paraId="66991924" w14:textId="77777777" w:rsidR="00851C0E" w:rsidRPr="00D22487" w:rsidRDefault="00851C0E" w:rsidP="00851C0E">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1A66647B" w14:textId="77777777" w:rsidR="00851C0E" w:rsidRPr="00D22487" w:rsidRDefault="00851C0E" w:rsidP="00851C0E">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4011F2F8" w14:textId="65297376" w:rsidR="0034173E" w:rsidRDefault="00851C0E" w:rsidP="00851C0E">
      <w:pPr>
        <w:pStyle w:val="Pa10"/>
        <w:spacing w:line="240" w:lineRule="auto"/>
        <w:rPr>
          <w:rFonts w:ascii="Times New Roman" w:hAnsi="Times New Roman" w:cs="Times New Roman"/>
          <w:bCs/>
          <w:sz w:val="14"/>
          <w:szCs w:val="14"/>
        </w:rPr>
      </w:pPr>
      <w:r w:rsidRPr="00D22487">
        <w:rPr>
          <w:rFonts w:ascii="Times New Roman" w:hAnsi="Times New Roman" w:cs="Times New Roman"/>
          <w:bCs/>
          <w:sz w:val="14"/>
          <w:szCs w:val="14"/>
        </w:rPr>
        <w:t>T.5.2.6. Konuşmalarında uygun geçiş ve bağlantı ifadelerini kullanır.</w:t>
      </w:r>
    </w:p>
    <w:p w14:paraId="75DE719A" w14:textId="02D1A775" w:rsidR="00033AB8" w:rsidRPr="00434F19" w:rsidRDefault="00434F19" w:rsidP="002F6114">
      <w:pPr>
        <w:pStyle w:val="Pa10"/>
        <w:spacing w:line="240" w:lineRule="auto"/>
        <w:rPr>
          <w:rFonts w:ascii="Times New Roman" w:hAnsi="Times New Roman" w:cs="Times New Roman"/>
          <w:sz w:val="14"/>
          <w:szCs w:val="14"/>
        </w:rPr>
      </w:pPr>
      <w:r>
        <w:rPr>
          <w:sz w:val="22"/>
          <w:szCs w:val="22"/>
        </w:rPr>
        <w:tab/>
      </w:r>
      <w:r w:rsidRPr="00D22487">
        <w:rPr>
          <w:rFonts w:ascii="Times New Roman" w:hAnsi="Times New Roman" w:cs="Times New Roman"/>
          <w:bCs/>
          <w:sz w:val="14"/>
          <w:szCs w:val="14"/>
        </w:rPr>
        <w:t xml:space="preserve"> </w:t>
      </w:r>
    </w:p>
    <w:p w14:paraId="71B91694" w14:textId="77777777" w:rsidR="00087750" w:rsidRDefault="00087750" w:rsidP="000C792C">
      <w:pPr>
        <w:rPr>
          <w:b/>
          <w:bCs/>
          <w:sz w:val="22"/>
          <w:szCs w:val="22"/>
          <w:u w:val="single"/>
        </w:rPr>
      </w:pPr>
      <w:r w:rsidRPr="001C6351">
        <w:rPr>
          <w:b/>
          <w:bCs/>
          <w:sz w:val="22"/>
          <w:szCs w:val="22"/>
          <w:u w:val="single"/>
        </w:rPr>
        <w:t>YAZMA</w:t>
      </w:r>
    </w:p>
    <w:p w14:paraId="43D55797" w14:textId="77777777" w:rsidR="00851C0E" w:rsidRPr="00CE7CC6" w:rsidRDefault="00851C0E" w:rsidP="00851C0E">
      <w:pPr>
        <w:autoSpaceDE w:val="0"/>
        <w:autoSpaceDN w:val="0"/>
        <w:adjustRightInd w:val="0"/>
        <w:jc w:val="both"/>
        <w:rPr>
          <w:sz w:val="14"/>
          <w:szCs w:val="14"/>
        </w:rPr>
      </w:pPr>
      <w:r w:rsidRPr="00CD171E">
        <w:rPr>
          <w:bCs/>
          <w:sz w:val="14"/>
          <w:szCs w:val="14"/>
        </w:rPr>
        <w:t xml:space="preserve">T.5.4.3. Hikâye edici metin yazar. </w:t>
      </w:r>
    </w:p>
    <w:p w14:paraId="6A8E2607" w14:textId="77777777" w:rsidR="00851C0E" w:rsidRPr="00D22487" w:rsidRDefault="00851C0E" w:rsidP="00851C0E">
      <w:pPr>
        <w:autoSpaceDE w:val="0"/>
        <w:autoSpaceDN w:val="0"/>
        <w:adjustRightInd w:val="0"/>
        <w:jc w:val="both"/>
        <w:rPr>
          <w:sz w:val="14"/>
          <w:szCs w:val="14"/>
        </w:rPr>
      </w:pPr>
      <w:r w:rsidRPr="00D22487">
        <w:rPr>
          <w:bCs/>
          <w:sz w:val="14"/>
          <w:szCs w:val="14"/>
        </w:rPr>
        <w:t xml:space="preserve">T.5.4.4. Yazma stratejilerini uygular. </w:t>
      </w:r>
    </w:p>
    <w:p w14:paraId="6A55C324" w14:textId="77777777" w:rsidR="00851C0E" w:rsidRPr="00D22487" w:rsidRDefault="00851C0E" w:rsidP="00851C0E">
      <w:pPr>
        <w:autoSpaceDE w:val="0"/>
        <w:autoSpaceDN w:val="0"/>
        <w:adjustRightInd w:val="0"/>
        <w:jc w:val="both"/>
        <w:rPr>
          <w:sz w:val="14"/>
          <w:szCs w:val="14"/>
        </w:rPr>
      </w:pPr>
      <w:r w:rsidRPr="00D22487">
        <w:rPr>
          <w:bCs/>
          <w:sz w:val="14"/>
          <w:szCs w:val="14"/>
        </w:rPr>
        <w:t xml:space="preserve">T.5.4.6. Bir işin işlem basamaklarını </w:t>
      </w:r>
      <w:r>
        <w:rPr>
          <w:bCs/>
          <w:sz w:val="14"/>
          <w:szCs w:val="14"/>
        </w:rPr>
        <w:t>planlar</w:t>
      </w:r>
      <w:r w:rsidRPr="00D22487">
        <w:rPr>
          <w:bCs/>
          <w:sz w:val="14"/>
          <w:szCs w:val="14"/>
        </w:rPr>
        <w:t xml:space="preserve">. </w:t>
      </w:r>
    </w:p>
    <w:p w14:paraId="772C2BCB" w14:textId="77777777" w:rsidR="00851C0E" w:rsidRPr="00D22487" w:rsidRDefault="00851C0E" w:rsidP="00851C0E">
      <w:pPr>
        <w:autoSpaceDE w:val="0"/>
        <w:autoSpaceDN w:val="0"/>
        <w:adjustRightInd w:val="0"/>
        <w:jc w:val="both"/>
        <w:rPr>
          <w:sz w:val="14"/>
          <w:szCs w:val="14"/>
        </w:rPr>
      </w:pPr>
      <w:r w:rsidRPr="00D22487">
        <w:rPr>
          <w:bCs/>
          <w:sz w:val="14"/>
          <w:szCs w:val="14"/>
        </w:rPr>
        <w:t xml:space="preserve">T.5.4.9. Yazdıklarını düzenler. </w:t>
      </w:r>
    </w:p>
    <w:p w14:paraId="74990447" w14:textId="77777777" w:rsidR="00851C0E" w:rsidRDefault="00851C0E" w:rsidP="00851C0E">
      <w:pPr>
        <w:autoSpaceDE w:val="0"/>
        <w:autoSpaceDN w:val="0"/>
        <w:adjustRightInd w:val="0"/>
        <w:jc w:val="both"/>
        <w:rPr>
          <w:bCs/>
          <w:sz w:val="14"/>
          <w:szCs w:val="14"/>
        </w:rPr>
      </w:pPr>
      <w:r w:rsidRPr="00D22487">
        <w:rPr>
          <w:bCs/>
          <w:sz w:val="14"/>
          <w:szCs w:val="14"/>
        </w:rPr>
        <w:t xml:space="preserve">T.5.4.10. Yazdıklarını paylaşır. </w:t>
      </w:r>
    </w:p>
    <w:p w14:paraId="2D46099C" w14:textId="77777777" w:rsidR="00851C0E" w:rsidRPr="00D22487" w:rsidRDefault="00851C0E" w:rsidP="00851C0E">
      <w:pPr>
        <w:autoSpaceDE w:val="0"/>
        <w:autoSpaceDN w:val="0"/>
        <w:adjustRightInd w:val="0"/>
        <w:jc w:val="both"/>
        <w:rPr>
          <w:sz w:val="14"/>
          <w:szCs w:val="14"/>
        </w:rPr>
      </w:pPr>
      <w:r w:rsidRPr="0018765F">
        <w:rPr>
          <w:rFonts w:eastAsia="Times New Roman"/>
          <w:sz w:val="14"/>
          <w:szCs w:val="14"/>
        </w:rPr>
        <w:t>T.5.4.13. Formları yönergelerine uygun doldurur</w:t>
      </w:r>
    </w:p>
    <w:p w14:paraId="72EB7C36" w14:textId="77777777" w:rsidR="00851C0E" w:rsidRPr="00D22487" w:rsidRDefault="00851C0E" w:rsidP="00851C0E">
      <w:pPr>
        <w:autoSpaceDE w:val="0"/>
        <w:autoSpaceDN w:val="0"/>
        <w:adjustRightInd w:val="0"/>
        <w:jc w:val="both"/>
        <w:rPr>
          <w:sz w:val="14"/>
          <w:szCs w:val="14"/>
        </w:rPr>
      </w:pPr>
      <w:r w:rsidRPr="00D22487">
        <w:rPr>
          <w:bCs/>
          <w:sz w:val="14"/>
          <w:szCs w:val="14"/>
        </w:rPr>
        <w:t xml:space="preserve">T.5.4.14. Kısa metinler yazar. </w:t>
      </w:r>
    </w:p>
    <w:p w14:paraId="4F091BF4" w14:textId="77777777" w:rsidR="00851C0E" w:rsidRPr="00D22487" w:rsidRDefault="00851C0E" w:rsidP="00851C0E">
      <w:pPr>
        <w:autoSpaceDE w:val="0"/>
        <w:autoSpaceDN w:val="0"/>
        <w:adjustRightInd w:val="0"/>
        <w:rPr>
          <w:sz w:val="14"/>
          <w:szCs w:val="14"/>
        </w:rPr>
      </w:pPr>
      <w:r w:rsidRPr="00D22487">
        <w:rPr>
          <w:bCs/>
          <w:sz w:val="14"/>
          <w:szCs w:val="14"/>
        </w:rPr>
        <w:t xml:space="preserve">T.5.4.15. Yazdıklarının içeriğine uygun başlık belirler. </w:t>
      </w:r>
    </w:p>
    <w:p w14:paraId="0C909673" w14:textId="5C0659A2" w:rsidR="00777E3B" w:rsidRPr="00711DA0" w:rsidRDefault="00434F19" w:rsidP="00711DA0">
      <w:pPr>
        <w:autoSpaceDE w:val="0"/>
        <w:autoSpaceDN w:val="0"/>
        <w:adjustRightInd w:val="0"/>
        <w:jc w:val="both"/>
        <w:rPr>
          <w:sz w:val="14"/>
          <w:szCs w:val="14"/>
        </w:rPr>
      </w:pPr>
      <w:r>
        <w:rPr>
          <w:bCs/>
          <w:sz w:val="22"/>
          <w:szCs w:val="22"/>
        </w:rPr>
        <w:tab/>
      </w:r>
      <w:r w:rsidRPr="00D22487">
        <w:rPr>
          <w:bCs/>
          <w:sz w:val="14"/>
          <w:szCs w:val="14"/>
        </w:rPr>
        <w:t xml:space="preserve"> </w:t>
      </w: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567BA647" w14:textId="60A6C722" w:rsidR="00711DA0" w:rsidRPr="00227C29"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5EA5F842" w14:textId="79325F48" w:rsidR="00227C29" w:rsidRPr="00711DA0" w:rsidRDefault="00373141" w:rsidP="00711DA0">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3C4607FB" w14:textId="1C7E37A2" w:rsidR="00851C0E" w:rsidRPr="00711DA0" w:rsidRDefault="00851C0E"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Evliya Çelebi ile ilgili  araştırmış oldukları bilgilerin neler olduğu sorulacak.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0BFF21B1" w14:textId="77777777" w:rsidR="00711DA0" w:rsidRDefault="002F6114" w:rsidP="00065282">
      <w:pPr>
        <w:rPr>
          <w:rFonts w:eastAsia="Times New Roman"/>
          <w:color w:val="000000" w:themeColor="text1"/>
          <w:sz w:val="22"/>
          <w:szCs w:val="22"/>
          <w:shd w:val="clear" w:color="auto" w:fill="FFFFFF"/>
        </w:rPr>
      </w:pPr>
      <w:r w:rsidRPr="002F6114">
        <w:rPr>
          <w:rFonts w:eastAsia="Times New Roman"/>
          <w:color w:val="000000" w:themeColor="text1"/>
          <w:sz w:val="22"/>
          <w:szCs w:val="22"/>
          <w:shd w:val="clear" w:color="auto" w:fill="FFFFFF"/>
        </w:rPr>
        <w:t xml:space="preserve">Çocuklara </w:t>
      </w:r>
      <w:r w:rsidR="00851C0E">
        <w:rPr>
          <w:rFonts w:eastAsia="Times New Roman"/>
          <w:color w:val="000000" w:themeColor="text1"/>
          <w:sz w:val="22"/>
          <w:szCs w:val="22"/>
          <w:shd w:val="clear" w:color="auto" w:fill="FFFFFF"/>
        </w:rPr>
        <w:t>bu hafta işleyeceğimiz metine beraber dünyanın</w:t>
      </w:r>
      <w:r w:rsidR="005B14DF">
        <w:rPr>
          <w:rFonts w:eastAsia="Times New Roman"/>
          <w:color w:val="000000" w:themeColor="text1"/>
          <w:sz w:val="22"/>
          <w:szCs w:val="22"/>
          <w:shd w:val="clear" w:color="auto" w:fill="FFFFFF"/>
        </w:rPr>
        <w:t xml:space="preserve"> farklı bir köşesinde bir adayı ziyaret edeceğimiz söylenecek. Akıllı tahtadan Google Earth açılarak Okland Adası bulunacak ve öğrencilerle beraber incelenecek. Sonrasında öğrencilerden sayfa 79’da yer alan OKLAND ADASI adlı metni</w:t>
      </w:r>
      <w:r w:rsidR="0034173E">
        <w:rPr>
          <w:rFonts w:eastAsia="Times New Roman"/>
          <w:color w:val="000000" w:themeColor="text1"/>
          <w:sz w:val="22"/>
          <w:szCs w:val="22"/>
          <w:shd w:val="clear" w:color="auto" w:fill="FFFFFF"/>
        </w:rPr>
        <w:t xml:space="preserve"> işleyeceğimiz söylenecek. </w:t>
      </w:r>
      <w:r w:rsidR="005B14DF">
        <w:rPr>
          <w:rFonts w:eastAsia="Times New Roman"/>
          <w:color w:val="000000" w:themeColor="text1"/>
          <w:sz w:val="22"/>
          <w:szCs w:val="22"/>
          <w:shd w:val="clear" w:color="auto" w:fill="FFFFFF"/>
        </w:rPr>
        <w:t xml:space="preserve">Bu metinle ada ile ilgili farklı bilgiler edinecekleri öğrencilere aktarılacak. Ve öğrencilerin gezip gördükleri yerlerle ilişkilendirme yapılacak. </w:t>
      </w:r>
    </w:p>
    <w:p w14:paraId="69C3F6D8" w14:textId="55BC2D7C" w:rsidR="00065282" w:rsidRPr="00711DA0" w:rsidRDefault="00065282" w:rsidP="00065282">
      <w:pPr>
        <w:rPr>
          <w:rFonts w:eastAsia="Times New Roman"/>
          <w:color w:val="000000" w:themeColor="text1"/>
          <w:sz w:val="22"/>
          <w:szCs w:val="22"/>
          <w:shd w:val="clear" w:color="auto" w:fill="FFFFFF"/>
        </w:rPr>
      </w:pPr>
      <w:r w:rsidRPr="00227C29">
        <w:rPr>
          <w:b/>
          <w:color w:val="000000"/>
          <w:sz w:val="22"/>
          <w:szCs w:val="22"/>
          <w:u w:val="single"/>
        </w:rPr>
        <w:lastRenderedPageBreak/>
        <w:t>Gözden Geçirme</w:t>
      </w:r>
    </w:p>
    <w:p w14:paraId="1DE1B482" w14:textId="4B531268" w:rsidR="002F6114" w:rsidRPr="002F6114" w:rsidRDefault="005B14DF" w:rsidP="002F6114">
      <w:pPr>
        <w:rPr>
          <w:rFonts w:eastAsia="Times New Roman"/>
          <w:sz w:val="22"/>
          <w:szCs w:val="22"/>
        </w:rPr>
      </w:pPr>
      <w:r>
        <w:rPr>
          <w:bCs/>
          <w:color w:val="000000"/>
          <w:sz w:val="22"/>
          <w:szCs w:val="22"/>
        </w:rPr>
        <w:t xml:space="preserve">Öğrencilerin gezdikleri bir yer ile ilgili hazırladıkları konuşmaları kısa kısa arkadaşlarıyla paylaşması istenecek. </w:t>
      </w:r>
      <w:r w:rsidR="002F6114" w:rsidRPr="002F6114">
        <w:rPr>
          <w:rFonts w:eastAsia="Times New Roman"/>
          <w:color w:val="3D3D3D"/>
          <w:sz w:val="22"/>
          <w:szCs w:val="22"/>
          <w:shd w:val="clear" w:color="auto" w:fill="FFFFFF"/>
        </w:rPr>
        <w:t xml:space="preserve"> </w:t>
      </w:r>
    </w:p>
    <w:p w14:paraId="76D69240" w14:textId="77777777" w:rsidR="00087750" w:rsidRPr="001C6351" w:rsidRDefault="00087750"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592E21C6"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Dikkati çekme bölümü </w:t>
      </w:r>
      <w:r w:rsidR="005B14DF">
        <w:rPr>
          <w:rFonts w:eastAsia="Times New Roman"/>
          <w:color w:val="000000" w:themeColor="text1"/>
          <w:sz w:val="22"/>
          <w:szCs w:val="22"/>
        </w:rPr>
        <w:t xml:space="preserve">konuşulduktan sonra öğrencilerin sayfa 80’de yer alan görseli incelemeleri istenecek. Akıllı tahtadan da bu ada inceleneceğinden diğer aşamalara geçilebilir. </w:t>
      </w:r>
    </w:p>
    <w:p w14:paraId="4B7A3ACA" w14:textId="2B2E3AD0" w:rsidR="0034173E"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Bölerek okuma yöntemi ile metin öğrencilerce okunacak. </w:t>
      </w:r>
    </w:p>
    <w:p w14:paraId="118CD7E7" w14:textId="051879A7"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Sonra metnin türü </w:t>
      </w:r>
      <w:r w:rsidR="0034173E">
        <w:rPr>
          <w:rFonts w:eastAsia="Times New Roman"/>
          <w:color w:val="000000" w:themeColor="text1"/>
          <w:sz w:val="22"/>
          <w:szCs w:val="22"/>
        </w:rPr>
        <w:t xml:space="preserve">üzerinde durulacak. </w:t>
      </w:r>
      <w:r w:rsidR="005B14DF">
        <w:rPr>
          <w:rFonts w:eastAsia="Times New Roman"/>
          <w:color w:val="000000" w:themeColor="text1"/>
          <w:sz w:val="22"/>
          <w:szCs w:val="22"/>
        </w:rPr>
        <w:t>Gezi yazısının</w:t>
      </w:r>
      <w:r w:rsidR="0034173E">
        <w:rPr>
          <w:rFonts w:eastAsia="Times New Roman"/>
          <w:color w:val="000000" w:themeColor="text1"/>
          <w:sz w:val="22"/>
          <w:szCs w:val="22"/>
        </w:rPr>
        <w:t xml:space="preserve"> türünün özellikleri öğrencilere kavratılacak. </w:t>
      </w:r>
    </w:p>
    <w:p w14:paraId="63437396" w14:textId="512C39A2" w:rsidR="002F6114" w:rsidRPr="002F6114"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İkinci bir kez kelime çalışmaları için okunacak metin. Bilinmeyen kelimeler ve anahtar kelimeler tespit edilecek. </w:t>
      </w:r>
      <w:r w:rsidR="002F6114" w:rsidRPr="002F6114">
        <w:rPr>
          <w:rFonts w:eastAsia="Times New Roman"/>
          <w:color w:val="000000" w:themeColor="text1"/>
          <w:sz w:val="22"/>
          <w:szCs w:val="22"/>
        </w:rPr>
        <w:t xml:space="preserve"> </w:t>
      </w:r>
    </w:p>
    <w:p w14:paraId="2DB623F3" w14:textId="691479F1" w:rsidR="002F6114" w:rsidRPr="0034173E" w:rsidRDefault="0034173E" w:rsidP="002F6114">
      <w:pPr>
        <w:numPr>
          <w:ilvl w:val="0"/>
          <w:numId w:val="10"/>
        </w:numPr>
        <w:shd w:val="clear" w:color="auto" w:fill="FFFFFF"/>
        <w:ind w:left="300"/>
        <w:textAlignment w:val="baseline"/>
        <w:rPr>
          <w:rFonts w:eastAsia="Times New Roman"/>
          <w:color w:val="000000" w:themeColor="text1"/>
          <w:sz w:val="22"/>
          <w:szCs w:val="22"/>
          <w:u w:val="single"/>
        </w:rPr>
      </w:pPr>
      <w:r>
        <w:rPr>
          <w:rFonts w:eastAsia="Times New Roman"/>
          <w:color w:val="000000" w:themeColor="text1"/>
          <w:sz w:val="22"/>
          <w:szCs w:val="22"/>
          <w:u w:val="single"/>
        </w:rPr>
        <w:t>Anahtar Kelimeler:</w:t>
      </w:r>
      <w:r>
        <w:rPr>
          <w:rFonts w:eastAsia="Times New Roman"/>
          <w:color w:val="000000" w:themeColor="text1"/>
          <w:sz w:val="22"/>
          <w:szCs w:val="22"/>
        </w:rPr>
        <w:t xml:space="preserve"> </w:t>
      </w:r>
      <w:r w:rsidR="005B14DF">
        <w:rPr>
          <w:rFonts w:eastAsia="Times New Roman"/>
          <w:color w:val="000000" w:themeColor="text1"/>
          <w:sz w:val="22"/>
          <w:szCs w:val="22"/>
        </w:rPr>
        <w:t>Yeni Zelanda, göçmenler, volkanik tepeler, piknik, huzur</w:t>
      </w:r>
    </w:p>
    <w:p w14:paraId="3F8DEEAE" w14:textId="4A5128A9"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Anlaşılmayan, anlamı bilinmeyen kelimelerin anlamı ilk önce cümleden yola çıkarak bulunmaya çalışılacak. Sonra anlamı sözlükten bulunacak, öğrenciler tarafından Türkçe defterinin arkasında yer alan sözlük defterlerine anlamalarıyla beraber yaz</w:t>
      </w:r>
      <w:r w:rsidR="00C00684">
        <w:rPr>
          <w:rFonts w:eastAsia="Times New Roman"/>
          <w:color w:val="000000" w:themeColor="text1"/>
          <w:sz w:val="22"/>
          <w:szCs w:val="22"/>
        </w:rPr>
        <w:t>ılıp cümle içinde kullanılacak.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633D140" w14:textId="300A76B3" w:rsidR="004A0B56" w:rsidRPr="002B4D06" w:rsidRDefault="002B4D06" w:rsidP="004A0B56">
      <w:pPr>
        <w:shd w:val="clear" w:color="auto" w:fill="FFFFFF"/>
        <w:textAlignment w:val="baseline"/>
        <w:rPr>
          <w:color w:val="000000" w:themeColor="text1"/>
          <w:sz w:val="22"/>
          <w:szCs w:val="22"/>
        </w:rPr>
      </w:pPr>
      <w:r w:rsidRPr="002B4D06">
        <w:rPr>
          <w:color w:val="000000" w:themeColor="text1"/>
          <w:sz w:val="22"/>
          <w:szCs w:val="22"/>
        </w:rPr>
        <w:t xml:space="preserve">Metin okunurken akla gelen sorular not edilecek. </w:t>
      </w:r>
    </w:p>
    <w:p w14:paraId="44F6182E" w14:textId="77777777" w:rsidR="002B4D06" w:rsidRPr="004A0B56" w:rsidRDefault="002B4D06" w:rsidP="004A0B56">
      <w:pPr>
        <w:shd w:val="clear" w:color="auto" w:fill="FFFFFF"/>
        <w:textAlignment w:val="baseline"/>
        <w:rPr>
          <w:color w:val="000000" w:themeColor="text1"/>
          <w:sz w:val="18"/>
          <w:szCs w:val="18"/>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1882880A" w14:textId="766AF283" w:rsidR="00087750" w:rsidRDefault="002B4D06" w:rsidP="00B70F03">
      <w:pPr>
        <w:rPr>
          <w:color w:val="000000"/>
          <w:sz w:val="22"/>
          <w:szCs w:val="22"/>
        </w:rPr>
      </w:pPr>
      <w:r>
        <w:rPr>
          <w:color w:val="000000"/>
          <w:sz w:val="22"/>
          <w:szCs w:val="22"/>
        </w:rPr>
        <w:t>Etkinlikte yer alan kelime çalışmaları yapılacak</w:t>
      </w:r>
      <w:r w:rsidR="007F6638">
        <w:rPr>
          <w:color w:val="000000"/>
          <w:sz w:val="22"/>
          <w:szCs w:val="22"/>
        </w:rPr>
        <w:t xml:space="preserve">. </w:t>
      </w:r>
    </w:p>
    <w:p w14:paraId="1DA896C5" w14:textId="7730995E" w:rsidR="002B4D06" w:rsidRPr="003E1C1C" w:rsidRDefault="002B4D06" w:rsidP="002B4D06">
      <w:pPr>
        <w:rPr>
          <w:rFonts w:eastAsia="Times New Roman"/>
          <w:sz w:val="18"/>
          <w:szCs w:val="18"/>
        </w:rPr>
      </w:pPr>
      <w:r w:rsidRPr="003E1C1C">
        <w:rPr>
          <w:rFonts w:eastAsia="Times New Roman"/>
          <w:sz w:val="18"/>
          <w:szCs w:val="18"/>
        </w:rPr>
        <w:t xml:space="preserve">[4] ada </w:t>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1) Ham maddeleri işlemek, enerji kaynaklarını yaratmak için</w:t>
      </w:r>
    </w:p>
    <w:p w14:paraId="67ACCAAC" w14:textId="77777777" w:rsidR="002B4D06" w:rsidRPr="003E1C1C" w:rsidRDefault="002B4D06" w:rsidP="002B4D06">
      <w:pPr>
        <w:rPr>
          <w:rFonts w:eastAsia="Times New Roman"/>
          <w:sz w:val="18"/>
          <w:szCs w:val="18"/>
        </w:rPr>
      </w:pPr>
      <w:r w:rsidRPr="003E1C1C">
        <w:rPr>
          <w:rFonts w:eastAsia="Times New Roman"/>
          <w:sz w:val="18"/>
          <w:szCs w:val="18"/>
        </w:rPr>
        <w:t>kullanılan yöntemlerin ve araçların bütünü, işleyim.</w:t>
      </w:r>
    </w:p>
    <w:p w14:paraId="6AE810C8" w14:textId="707FF03F" w:rsidR="002B4D06" w:rsidRPr="003E1C1C" w:rsidRDefault="002B4D06" w:rsidP="002B4D06">
      <w:pPr>
        <w:rPr>
          <w:rFonts w:eastAsia="Times New Roman"/>
          <w:sz w:val="18"/>
          <w:szCs w:val="18"/>
        </w:rPr>
      </w:pPr>
      <w:r w:rsidRPr="003E1C1C">
        <w:rPr>
          <w:rFonts w:eastAsia="Times New Roman"/>
          <w:sz w:val="18"/>
          <w:szCs w:val="18"/>
        </w:rPr>
        <w:t>[3] koy</w:t>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2) Oturduğu bölgede doğup büyüyen, ataları da orada yaşamış</w:t>
      </w:r>
    </w:p>
    <w:p w14:paraId="63D8C2DD" w14:textId="77777777" w:rsidR="002B4D06" w:rsidRPr="003E1C1C" w:rsidRDefault="002B4D06" w:rsidP="002B4D06">
      <w:pPr>
        <w:rPr>
          <w:rFonts w:eastAsia="Times New Roman"/>
          <w:sz w:val="18"/>
          <w:szCs w:val="18"/>
        </w:rPr>
      </w:pPr>
      <w:r w:rsidRPr="003E1C1C">
        <w:rPr>
          <w:rFonts w:eastAsia="Times New Roman"/>
          <w:sz w:val="18"/>
          <w:szCs w:val="18"/>
        </w:rPr>
        <w:t>olan.</w:t>
      </w:r>
    </w:p>
    <w:p w14:paraId="0DB87C05" w14:textId="31C1BD17" w:rsidR="002B4D06" w:rsidRPr="003E1C1C" w:rsidRDefault="002B4D06" w:rsidP="002B4D06">
      <w:pPr>
        <w:rPr>
          <w:rFonts w:eastAsia="Times New Roman"/>
          <w:sz w:val="18"/>
          <w:szCs w:val="18"/>
        </w:rPr>
      </w:pPr>
      <w:r w:rsidRPr="003E1C1C">
        <w:rPr>
          <w:rFonts w:eastAsia="Times New Roman"/>
          <w:sz w:val="18"/>
          <w:szCs w:val="18"/>
        </w:rPr>
        <w:t>[7] düşkün</w:t>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3) Denizin, gölün küçük girintiler biçiminde karaya doğru</w:t>
      </w:r>
    </w:p>
    <w:p w14:paraId="797A7639" w14:textId="77777777" w:rsidR="002B4D06" w:rsidRPr="003E1C1C" w:rsidRDefault="002B4D06" w:rsidP="002B4D06">
      <w:pPr>
        <w:rPr>
          <w:rFonts w:eastAsia="Times New Roman"/>
          <w:sz w:val="18"/>
          <w:szCs w:val="18"/>
        </w:rPr>
      </w:pPr>
      <w:r w:rsidRPr="003E1C1C">
        <w:rPr>
          <w:rFonts w:eastAsia="Times New Roman"/>
          <w:sz w:val="18"/>
          <w:szCs w:val="18"/>
        </w:rPr>
        <w:t>sokulduğu bölümü.</w:t>
      </w:r>
    </w:p>
    <w:p w14:paraId="6A166190" w14:textId="16C56846" w:rsidR="002B4D06" w:rsidRPr="003E1C1C" w:rsidRDefault="002B4D06" w:rsidP="002B4D06">
      <w:pPr>
        <w:rPr>
          <w:rFonts w:eastAsia="Times New Roman"/>
          <w:sz w:val="18"/>
          <w:szCs w:val="18"/>
        </w:rPr>
      </w:pPr>
      <w:r w:rsidRPr="003E1C1C">
        <w:rPr>
          <w:rFonts w:eastAsia="Times New Roman"/>
          <w:sz w:val="18"/>
          <w:szCs w:val="18"/>
        </w:rPr>
        <w:t>[5] baş başa kalmak</w:t>
      </w:r>
      <w:r w:rsidRPr="003E1C1C">
        <w:rPr>
          <w:rFonts w:eastAsia="Times New Roman"/>
          <w:sz w:val="18"/>
          <w:szCs w:val="18"/>
        </w:rPr>
        <w:tab/>
      </w:r>
      <w:r w:rsidRPr="003E1C1C">
        <w:rPr>
          <w:rFonts w:eastAsia="Times New Roman"/>
          <w:sz w:val="18"/>
          <w:szCs w:val="18"/>
        </w:rPr>
        <w:t>4) Dört tarafı suyla çevrili kara parçası.</w:t>
      </w:r>
    </w:p>
    <w:p w14:paraId="77A9D110" w14:textId="2E3DF409" w:rsidR="002B4D06" w:rsidRPr="003E1C1C" w:rsidRDefault="002B4D06" w:rsidP="002B4D06">
      <w:pPr>
        <w:rPr>
          <w:rFonts w:eastAsia="Times New Roman"/>
          <w:sz w:val="18"/>
          <w:szCs w:val="18"/>
        </w:rPr>
      </w:pPr>
      <w:r w:rsidRPr="003E1C1C">
        <w:rPr>
          <w:rFonts w:eastAsia="Times New Roman"/>
          <w:sz w:val="18"/>
          <w:szCs w:val="18"/>
        </w:rPr>
        <w:t>[2] yerli</w:t>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5) Biriyle veya bir şeyle yalnız kalmak.</w:t>
      </w:r>
    </w:p>
    <w:p w14:paraId="48C64767" w14:textId="19C7D65D" w:rsidR="002B4D06" w:rsidRPr="003E1C1C" w:rsidRDefault="002B4D06" w:rsidP="002B4D06">
      <w:pPr>
        <w:rPr>
          <w:rFonts w:eastAsia="Times New Roman"/>
          <w:sz w:val="18"/>
          <w:szCs w:val="18"/>
        </w:rPr>
      </w:pPr>
      <w:r w:rsidRPr="003E1C1C">
        <w:rPr>
          <w:rFonts w:eastAsia="Times New Roman"/>
          <w:sz w:val="18"/>
          <w:szCs w:val="18"/>
        </w:rPr>
        <w:t>[1] endüstri</w:t>
      </w:r>
      <w:r w:rsidRPr="003E1C1C">
        <w:rPr>
          <w:rFonts w:eastAsia="Times New Roman"/>
          <w:sz w:val="18"/>
          <w:szCs w:val="18"/>
        </w:rPr>
        <w:tab/>
      </w:r>
      <w:r w:rsidRPr="003E1C1C">
        <w:rPr>
          <w:rFonts w:eastAsia="Times New Roman"/>
          <w:sz w:val="18"/>
          <w:szCs w:val="18"/>
        </w:rPr>
        <w:tab/>
      </w:r>
      <w:r w:rsidRPr="003E1C1C">
        <w:rPr>
          <w:rFonts w:eastAsia="Times New Roman"/>
          <w:sz w:val="18"/>
          <w:szCs w:val="18"/>
        </w:rPr>
        <w:t>6) Herkes tarafından bilinen, dilden dile gezen</w:t>
      </w:r>
    </w:p>
    <w:p w14:paraId="7FE683B2" w14:textId="58AFFAF3" w:rsidR="002B4D06" w:rsidRPr="003E1C1C" w:rsidRDefault="002B4D06" w:rsidP="002B4D06">
      <w:pPr>
        <w:rPr>
          <w:rFonts w:eastAsia="Times New Roman"/>
          <w:sz w:val="18"/>
          <w:szCs w:val="18"/>
        </w:rPr>
      </w:pPr>
      <w:r w:rsidRPr="003E1C1C">
        <w:rPr>
          <w:rFonts w:eastAsia="Times New Roman"/>
          <w:sz w:val="18"/>
          <w:szCs w:val="18"/>
        </w:rPr>
        <w:t>[6] dillere destan</w:t>
      </w:r>
      <w:r w:rsidRPr="003E1C1C">
        <w:rPr>
          <w:rFonts w:eastAsia="Times New Roman"/>
          <w:sz w:val="18"/>
          <w:szCs w:val="18"/>
        </w:rPr>
        <w:tab/>
      </w:r>
      <w:r w:rsidRPr="003E1C1C">
        <w:rPr>
          <w:rFonts w:eastAsia="Times New Roman"/>
          <w:sz w:val="18"/>
          <w:szCs w:val="18"/>
        </w:rPr>
        <w:t>7) Bir şeye kendini aşırı vermiş olan, çok bağlı, tutkun.</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618C6D60" w14:textId="77777777" w:rsidR="003E1C1C" w:rsidRDefault="003E1C1C" w:rsidP="007F6638">
      <w:pPr>
        <w:shd w:val="clear" w:color="auto" w:fill="FFFFFF"/>
        <w:textAlignment w:val="baseline"/>
        <w:rPr>
          <w:color w:val="000000"/>
          <w:sz w:val="22"/>
          <w:szCs w:val="22"/>
        </w:rPr>
      </w:pPr>
      <w:r>
        <w:rPr>
          <w:color w:val="000000"/>
          <w:sz w:val="22"/>
          <w:szCs w:val="22"/>
        </w:rPr>
        <w:t xml:space="preserve">Metnin özeti öğrencilerce yapılacak. </w:t>
      </w:r>
    </w:p>
    <w:p w14:paraId="730300F9" w14:textId="77777777" w:rsidR="003E1C1C" w:rsidRPr="003E1C1C" w:rsidRDefault="003E1C1C" w:rsidP="003E1C1C">
      <w:pPr>
        <w:rPr>
          <w:rFonts w:eastAsia="Times New Roman"/>
          <w:i/>
          <w:sz w:val="18"/>
          <w:szCs w:val="18"/>
        </w:rPr>
      </w:pPr>
      <w:r w:rsidRPr="003E1C1C">
        <w:rPr>
          <w:rFonts w:eastAsia="Times New Roman"/>
          <w:i/>
          <w:color w:val="000000"/>
          <w:sz w:val="18"/>
          <w:szCs w:val="18"/>
          <w:shd w:val="clear" w:color="auto" w:fill="FFFFFF"/>
        </w:rPr>
        <w:t>Okland Yeni Zellanda’nın en önemli kentlerinden biridir. Yelkenlerin kenti olarak anılır. Adadaki binalar asıllarına uygun olarak onarıldığından çok güzel görünür. Bu adada insanlar doğa ile iç içedir. Okland İngilizler tarafından Maori yerlilerinden satın alınmış, bir dönem başkentlik yapmıştır. Dünyanın bir çok yerinden insanlar Okland’a çalışmak için geliyorlar. Kent sönmüş volkan tepelerinin üzerine kurulmuştur. Burada bir çok tarihsel kalıntılar vardır. Okland da sanat yaşamı da çok etkindir. Ticari yaşamı hareketlidir. Giysiler ve değerli taşlar çok pahalıdır. turistik açıdan çok güzel bir adadır.</w:t>
      </w:r>
    </w:p>
    <w:p w14:paraId="02F40024" w14:textId="55493C94" w:rsidR="004A0B56" w:rsidRPr="003E1C1C" w:rsidRDefault="004A0B56" w:rsidP="007F6638">
      <w:pPr>
        <w:shd w:val="clear" w:color="auto" w:fill="FFFFFF"/>
        <w:textAlignment w:val="baseline"/>
        <w:rPr>
          <w:color w:val="000000"/>
          <w:sz w:val="22"/>
          <w:szCs w:val="22"/>
        </w:rPr>
      </w:pPr>
      <w:r>
        <w:rPr>
          <w:color w:val="000000"/>
          <w:sz w:val="22"/>
          <w:szCs w:val="22"/>
        </w:rPr>
        <w:t xml:space="preserve"> </w:t>
      </w: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17F721E5" w14:textId="7654ABBC" w:rsidR="004A0B56" w:rsidRDefault="003E1C1C" w:rsidP="007C08A4">
      <w:pPr>
        <w:shd w:val="clear" w:color="auto" w:fill="FFFFFF"/>
        <w:textAlignment w:val="baseline"/>
        <w:rPr>
          <w:color w:val="000000"/>
          <w:sz w:val="22"/>
          <w:szCs w:val="22"/>
        </w:rPr>
      </w:pPr>
      <w:r>
        <w:rPr>
          <w:color w:val="000000"/>
          <w:sz w:val="22"/>
          <w:szCs w:val="22"/>
        </w:rPr>
        <w:t xml:space="preserve">Metne göre sorular cevaplanacak. </w:t>
      </w:r>
    </w:p>
    <w:p w14:paraId="56DBCC31" w14:textId="77777777" w:rsidR="003E1C1C" w:rsidRPr="003E1C1C" w:rsidRDefault="003E1C1C" w:rsidP="003E1C1C">
      <w:pPr>
        <w:shd w:val="clear" w:color="auto" w:fill="FFFFFF"/>
        <w:textAlignment w:val="baseline"/>
        <w:rPr>
          <w:color w:val="000000"/>
          <w:sz w:val="18"/>
          <w:szCs w:val="18"/>
        </w:rPr>
      </w:pPr>
      <w:r w:rsidRPr="003E1C1C">
        <w:rPr>
          <w:b/>
          <w:bCs/>
          <w:color w:val="000000"/>
          <w:sz w:val="18"/>
          <w:szCs w:val="18"/>
          <w:bdr w:val="none" w:sz="0" w:space="0" w:color="auto" w:frame="1"/>
        </w:rPr>
        <w:t>1) Okland kentinde yaşayan insanların genel özellikleri nelerdir?</w:t>
      </w:r>
    </w:p>
    <w:p w14:paraId="4935512A" w14:textId="02EB5A26" w:rsidR="003E1C1C" w:rsidRPr="003E1C1C" w:rsidRDefault="003E1C1C" w:rsidP="003E1C1C">
      <w:pPr>
        <w:shd w:val="clear" w:color="auto" w:fill="FFFFFF"/>
        <w:textAlignment w:val="baseline"/>
        <w:rPr>
          <w:color w:val="000000"/>
          <w:sz w:val="18"/>
          <w:szCs w:val="18"/>
        </w:rPr>
      </w:pPr>
      <w:r w:rsidRPr="003E1C1C">
        <w:rPr>
          <w:color w:val="000000"/>
          <w:sz w:val="18"/>
          <w:szCs w:val="18"/>
        </w:rPr>
        <w:t>Doğaya düşkünler. Piknik yapmayı seviyorlar.</w:t>
      </w:r>
    </w:p>
    <w:p w14:paraId="1D7783A3" w14:textId="77777777" w:rsidR="003E1C1C" w:rsidRPr="003E1C1C" w:rsidRDefault="003E1C1C" w:rsidP="003E1C1C">
      <w:pPr>
        <w:shd w:val="clear" w:color="auto" w:fill="FFFFFF"/>
        <w:textAlignment w:val="baseline"/>
        <w:rPr>
          <w:color w:val="000000"/>
          <w:sz w:val="18"/>
          <w:szCs w:val="18"/>
        </w:rPr>
      </w:pPr>
      <w:r w:rsidRPr="003E1C1C">
        <w:rPr>
          <w:b/>
          <w:bCs/>
          <w:color w:val="000000"/>
          <w:sz w:val="18"/>
          <w:szCs w:val="18"/>
          <w:bdr w:val="none" w:sz="0" w:space="0" w:color="auto" w:frame="1"/>
        </w:rPr>
        <w:t>2) Yazar, insanların doğadan uzak kalmamalarını neye bağlıyor? Siz, yazarın bu düşüncesine katılıyor musunuz? Neden?</w:t>
      </w:r>
    </w:p>
    <w:p w14:paraId="0D01D3B8" w14:textId="652640CC" w:rsidR="003E1C1C" w:rsidRPr="003E1C1C" w:rsidRDefault="003E1C1C" w:rsidP="003E1C1C">
      <w:pPr>
        <w:shd w:val="clear" w:color="auto" w:fill="FFFFFF"/>
        <w:textAlignment w:val="baseline"/>
        <w:rPr>
          <w:color w:val="000000"/>
          <w:sz w:val="18"/>
          <w:szCs w:val="18"/>
        </w:rPr>
      </w:pPr>
      <w:r>
        <w:rPr>
          <w:color w:val="000000"/>
          <w:sz w:val="18"/>
          <w:szCs w:val="18"/>
        </w:rPr>
        <w:t>...</w:t>
      </w:r>
    </w:p>
    <w:p w14:paraId="1A23E29B" w14:textId="77777777" w:rsidR="003E1C1C" w:rsidRPr="003E1C1C" w:rsidRDefault="003E1C1C" w:rsidP="003E1C1C">
      <w:pPr>
        <w:shd w:val="clear" w:color="auto" w:fill="FFFFFF"/>
        <w:textAlignment w:val="baseline"/>
        <w:rPr>
          <w:color w:val="000000"/>
          <w:sz w:val="18"/>
          <w:szCs w:val="18"/>
        </w:rPr>
      </w:pPr>
      <w:r w:rsidRPr="003E1C1C">
        <w:rPr>
          <w:b/>
          <w:bCs/>
          <w:color w:val="000000"/>
          <w:sz w:val="18"/>
          <w:szCs w:val="18"/>
          <w:bdr w:val="none" w:sz="0" w:space="0" w:color="auto" w:frame="1"/>
        </w:rPr>
        <w:t>3) Okland’da sanat yaşamının çok etkin olmasının nedeni neler olabilir? Açıklayınız.</w:t>
      </w:r>
    </w:p>
    <w:p w14:paraId="6DB926F4" w14:textId="0790B205" w:rsidR="003E1C1C" w:rsidRPr="003E1C1C" w:rsidRDefault="003E1C1C" w:rsidP="003E1C1C">
      <w:pPr>
        <w:shd w:val="clear" w:color="auto" w:fill="FFFFFF"/>
        <w:textAlignment w:val="baseline"/>
        <w:rPr>
          <w:color w:val="000000"/>
          <w:sz w:val="18"/>
          <w:szCs w:val="18"/>
        </w:rPr>
      </w:pPr>
      <w:r w:rsidRPr="003E1C1C">
        <w:rPr>
          <w:color w:val="000000"/>
          <w:sz w:val="18"/>
          <w:szCs w:val="18"/>
        </w:rPr>
        <w:t>Doğayla iç içe olan, ekonomik şartları iyi, huzur içinde yaşayabilen toplumlar sanata daha çok vakit ayırabilirler. Bu nedenle sanat yaşamı çok etkin olabilir.</w:t>
      </w:r>
    </w:p>
    <w:p w14:paraId="02F276D1" w14:textId="77777777" w:rsidR="003E1C1C" w:rsidRDefault="003E1C1C" w:rsidP="003E1C1C">
      <w:pPr>
        <w:shd w:val="clear" w:color="auto" w:fill="FFFFFF"/>
        <w:textAlignment w:val="baseline"/>
        <w:rPr>
          <w:color w:val="000000"/>
          <w:sz w:val="18"/>
          <w:szCs w:val="18"/>
        </w:rPr>
      </w:pPr>
      <w:r w:rsidRPr="003E1C1C">
        <w:rPr>
          <w:b/>
          <w:bCs/>
          <w:color w:val="000000"/>
          <w:sz w:val="18"/>
          <w:szCs w:val="18"/>
          <w:bdr w:val="none" w:sz="0" w:space="0" w:color="auto" w:frame="1"/>
        </w:rPr>
        <w:t>4) Kendi çevrenizdeki alışveriş merkezlerini ve pazar yerlerini metindeki yerlerle karşılaştırınız. Bu yerlerin benzer ve farklı yönlerini belirtiniz.</w:t>
      </w:r>
    </w:p>
    <w:p w14:paraId="5B6399F9" w14:textId="77777777" w:rsidR="003E1C1C" w:rsidRDefault="003E1C1C" w:rsidP="003E1C1C">
      <w:pPr>
        <w:shd w:val="clear" w:color="auto" w:fill="FFFFFF"/>
        <w:textAlignment w:val="baseline"/>
        <w:rPr>
          <w:color w:val="000000"/>
          <w:sz w:val="18"/>
          <w:szCs w:val="18"/>
        </w:rPr>
      </w:pPr>
      <w:r>
        <w:rPr>
          <w:color w:val="000000"/>
          <w:sz w:val="18"/>
          <w:szCs w:val="18"/>
        </w:rPr>
        <w:t>...</w:t>
      </w:r>
    </w:p>
    <w:p w14:paraId="62EB87C8" w14:textId="00C4F88C" w:rsidR="003E1C1C" w:rsidRDefault="003E1C1C" w:rsidP="003E1C1C">
      <w:pPr>
        <w:shd w:val="clear" w:color="auto" w:fill="FFFFFF"/>
        <w:textAlignment w:val="baseline"/>
        <w:rPr>
          <w:color w:val="000000"/>
          <w:sz w:val="18"/>
          <w:szCs w:val="18"/>
        </w:rPr>
      </w:pPr>
      <w:r w:rsidRPr="003E1C1C">
        <w:rPr>
          <w:b/>
          <w:bCs/>
          <w:color w:val="000000"/>
          <w:sz w:val="18"/>
          <w:szCs w:val="18"/>
          <w:bdr w:val="none" w:sz="0" w:space="0" w:color="auto" w:frame="1"/>
        </w:rPr>
        <w:t>5) Başka ülkelerdeki insanların yaşantılarını ve dillerini merak ediyor musunuz? Neden?</w:t>
      </w:r>
    </w:p>
    <w:p w14:paraId="1F7FD420" w14:textId="05F98B20" w:rsidR="003E1C1C" w:rsidRPr="003E1C1C" w:rsidRDefault="003E1C1C" w:rsidP="003E1C1C">
      <w:pPr>
        <w:shd w:val="clear" w:color="auto" w:fill="FFFFFF"/>
        <w:textAlignment w:val="baseline"/>
        <w:rPr>
          <w:color w:val="000000"/>
          <w:sz w:val="18"/>
          <w:szCs w:val="18"/>
        </w:rPr>
      </w:pPr>
      <w:r>
        <w:rPr>
          <w:color w:val="000000"/>
          <w:sz w:val="18"/>
          <w:szCs w:val="18"/>
        </w:rPr>
        <w:t>...</w:t>
      </w:r>
    </w:p>
    <w:p w14:paraId="42098976" w14:textId="77777777" w:rsidR="003E1C1C" w:rsidRDefault="003E1C1C" w:rsidP="003E1C1C">
      <w:pPr>
        <w:shd w:val="clear" w:color="auto" w:fill="FFFFFF"/>
        <w:textAlignment w:val="baseline"/>
        <w:rPr>
          <w:b/>
          <w:bCs/>
          <w:color w:val="000000"/>
          <w:sz w:val="18"/>
          <w:szCs w:val="18"/>
          <w:bdr w:val="none" w:sz="0" w:space="0" w:color="auto" w:frame="1"/>
        </w:rPr>
      </w:pPr>
      <w:r w:rsidRPr="003E1C1C">
        <w:rPr>
          <w:b/>
          <w:bCs/>
          <w:color w:val="000000"/>
          <w:sz w:val="18"/>
          <w:szCs w:val="18"/>
          <w:bdr w:val="none" w:sz="0" w:space="0" w:color="auto" w:frame="1"/>
        </w:rPr>
        <w:t>6) Kültürler arası iletişimin sağlanmasında yabancı dil bilmenin önemli olduğunu düşünüyor musunuz? Açıklayınız.</w:t>
      </w:r>
    </w:p>
    <w:p w14:paraId="515AEBC8" w14:textId="28142CBD" w:rsidR="003E1C1C" w:rsidRPr="003E1C1C" w:rsidRDefault="003E1C1C" w:rsidP="003E1C1C">
      <w:pPr>
        <w:shd w:val="clear" w:color="auto" w:fill="FFFFFF"/>
        <w:textAlignment w:val="baseline"/>
        <w:rPr>
          <w:color w:val="000000"/>
          <w:sz w:val="18"/>
          <w:szCs w:val="18"/>
        </w:rPr>
      </w:pPr>
      <w:r>
        <w:rPr>
          <w:b/>
          <w:bCs/>
          <w:color w:val="000000"/>
          <w:sz w:val="18"/>
          <w:szCs w:val="18"/>
          <w:bdr w:val="none" w:sz="0" w:space="0" w:color="auto" w:frame="1"/>
        </w:rPr>
        <w:t>...</w:t>
      </w:r>
    </w:p>
    <w:p w14:paraId="1EFA3CD8" w14:textId="77777777" w:rsidR="007F6638" w:rsidRPr="00775A81" w:rsidRDefault="007F6638"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5CAAE531" w14:textId="3D254263" w:rsidR="00765E05" w:rsidRDefault="003E1C1C" w:rsidP="00765E05">
      <w:pPr>
        <w:shd w:val="clear" w:color="auto" w:fill="FFFFFF"/>
        <w:textAlignment w:val="baseline"/>
        <w:rPr>
          <w:bCs/>
          <w:color w:val="000000"/>
          <w:sz w:val="22"/>
          <w:szCs w:val="22"/>
        </w:rPr>
      </w:pPr>
      <w:r>
        <w:rPr>
          <w:bCs/>
          <w:color w:val="000000"/>
          <w:sz w:val="22"/>
          <w:szCs w:val="22"/>
        </w:rPr>
        <w:t xml:space="preserve">Metinde geçen paragrafta yer alan altı çizili söz gurubu üzerine sorulan sorular cevaplanacak. </w:t>
      </w:r>
    </w:p>
    <w:p w14:paraId="00963DDC" w14:textId="77777777" w:rsidR="003E1C1C" w:rsidRPr="003E1C1C" w:rsidRDefault="003E1C1C" w:rsidP="003E1C1C">
      <w:pPr>
        <w:shd w:val="clear" w:color="auto" w:fill="FFFFFF"/>
        <w:textAlignment w:val="baseline"/>
        <w:rPr>
          <w:color w:val="000000" w:themeColor="text1"/>
          <w:sz w:val="18"/>
          <w:szCs w:val="18"/>
        </w:rPr>
      </w:pPr>
      <w:r w:rsidRPr="003E1C1C">
        <w:rPr>
          <w:color w:val="000000" w:themeColor="text1"/>
          <w:sz w:val="18"/>
          <w:szCs w:val="18"/>
          <w:bdr w:val="none" w:sz="0" w:space="0" w:color="auto" w:frame="1"/>
        </w:rPr>
        <w:t>“Kent içinde adım başı park bulunuyor. Ada zaten başlı başına park. Ama yine de </w:t>
      </w:r>
      <w:r w:rsidRPr="003E1C1C">
        <w:rPr>
          <w:color w:val="70AD47" w:themeColor="accent6"/>
          <w:sz w:val="18"/>
          <w:szCs w:val="18"/>
          <w:u w:val="single"/>
          <w:bdr w:val="none" w:sz="0" w:space="0" w:color="auto" w:frame="1"/>
        </w:rPr>
        <w:t>beton binaların soğukluğunu kırmak</w:t>
      </w:r>
      <w:r w:rsidRPr="003E1C1C">
        <w:rPr>
          <w:color w:val="70AD47" w:themeColor="accent6"/>
          <w:sz w:val="18"/>
          <w:szCs w:val="18"/>
          <w:bdr w:val="none" w:sz="0" w:space="0" w:color="auto" w:frame="1"/>
        </w:rPr>
        <w:t> </w:t>
      </w:r>
      <w:r w:rsidRPr="003E1C1C">
        <w:rPr>
          <w:color w:val="000000" w:themeColor="text1"/>
          <w:sz w:val="18"/>
          <w:szCs w:val="18"/>
          <w:bdr w:val="none" w:sz="0" w:space="0" w:color="auto" w:frame="1"/>
        </w:rPr>
        <w:t>için yerleşim alanlarının çevresi, hep park olarak düzenlenmiş.”</w:t>
      </w:r>
    </w:p>
    <w:p w14:paraId="1ECFC32B" w14:textId="77777777" w:rsidR="003E1C1C" w:rsidRPr="003E1C1C" w:rsidRDefault="003E1C1C" w:rsidP="003E1C1C">
      <w:pPr>
        <w:shd w:val="clear" w:color="auto" w:fill="FFFFFF"/>
        <w:textAlignment w:val="baseline"/>
        <w:rPr>
          <w:color w:val="000000" w:themeColor="text1"/>
          <w:sz w:val="18"/>
          <w:szCs w:val="18"/>
        </w:rPr>
      </w:pPr>
      <w:r w:rsidRPr="003E1C1C">
        <w:rPr>
          <w:b/>
          <w:bCs/>
          <w:color w:val="000000" w:themeColor="text1"/>
          <w:sz w:val="18"/>
          <w:szCs w:val="18"/>
          <w:bdr w:val="none" w:sz="0" w:space="0" w:color="auto" w:frame="1"/>
        </w:rPr>
        <w:t>a) Okuduğunuz metinden alınan yukarıdaki bölümde altı çizili sözle anlatılmak istenen nedir?</w:t>
      </w:r>
    </w:p>
    <w:p w14:paraId="237EFC7A" w14:textId="60ECBF48" w:rsidR="003E1C1C" w:rsidRPr="003E1C1C" w:rsidRDefault="003E1C1C" w:rsidP="003E1C1C">
      <w:pPr>
        <w:shd w:val="clear" w:color="auto" w:fill="FFFFFF"/>
        <w:textAlignment w:val="baseline"/>
        <w:rPr>
          <w:color w:val="000000" w:themeColor="text1"/>
          <w:sz w:val="18"/>
          <w:szCs w:val="18"/>
        </w:rPr>
      </w:pPr>
      <w:r w:rsidRPr="003E1C1C">
        <w:rPr>
          <w:color w:val="000000" w:themeColor="text1"/>
          <w:sz w:val="18"/>
          <w:szCs w:val="18"/>
        </w:rPr>
        <w:t>Binaların kötü görünümlerinden dolayı insanların duyduğu rahatsızlığı biraz da olsa hafifletmek.</w:t>
      </w:r>
    </w:p>
    <w:p w14:paraId="59A8879C" w14:textId="77777777" w:rsidR="003E1C1C" w:rsidRPr="003E1C1C" w:rsidRDefault="003E1C1C" w:rsidP="003E1C1C">
      <w:pPr>
        <w:shd w:val="clear" w:color="auto" w:fill="FFFFFF"/>
        <w:textAlignment w:val="baseline"/>
        <w:rPr>
          <w:color w:val="000000" w:themeColor="text1"/>
          <w:sz w:val="18"/>
          <w:szCs w:val="18"/>
        </w:rPr>
      </w:pPr>
      <w:r w:rsidRPr="003E1C1C">
        <w:rPr>
          <w:b/>
          <w:bCs/>
          <w:color w:val="000000" w:themeColor="text1"/>
          <w:sz w:val="18"/>
          <w:szCs w:val="18"/>
          <w:bdr w:val="none" w:sz="0" w:space="0" w:color="auto" w:frame="1"/>
        </w:rPr>
        <w:t>b) Buna benzer sözlerin anlatıma olan katkılarını açıklayınız.</w:t>
      </w:r>
    </w:p>
    <w:p w14:paraId="31673F1B" w14:textId="4195BF19" w:rsidR="003E1C1C" w:rsidRPr="003E1C1C" w:rsidRDefault="003E1C1C" w:rsidP="003E1C1C">
      <w:pPr>
        <w:shd w:val="clear" w:color="auto" w:fill="FFFFFF"/>
        <w:textAlignment w:val="baseline"/>
        <w:rPr>
          <w:color w:val="000000" w:themeColor="text1"/>
          <w:sz w:val="18"/>
          <w:szCs w:val="18"/>
        </w:rPr>
      </w:pPr>
      <w:r>
        <w:rPr>
          <w:color w:val="000000" w:themeColor="text1"/>
          <w:sz w:val="18"/>
          <w:szCs w:val="18"/>
        </w:rPr>
        <w:t xml:space="preserve">Bu gibi mecazlı anlatımlar dilimizin zenginliğini gösterir. Anlatılmak istenen düşüncenin daha anlamlı ve anlaşılır olmasını sağlar. </w:t>
      </w:r>
    </w:p>
    <w:p w14:paraId="7A69F5C7" w14:textId="77777777" w:rsidR="00A712E2" w:rsidRPr="00D54EE1" w:rsidRDefault="00A712E2" w:rsidP="00087750">
      <w:pPr>
        <w:spacing w:before="20" w:after="20"/>
        <w:ind w:left="45"/>
        <w:jc w:val="both"/>
        <w:rPr>
          <w:bCs/>
          <w:color w:val="000000"/>
          <w:sz w:val="22"/>
          <w:szCs w:val="22"/>
        </w:rPr>
      </w:pPr>
    </w:p>
    <w:p w14:paraId="4E06BD2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7315AD26" w14:textId="77777777" w:rsidR="003E1C1C" w:rsidRDefault="003E1C1C" w:rsidP="00765E05">
      <w:pPr>
        <w:shd w:val="clear" w:color="auto" w:fill="FFFFFF"/>
        <w:textAlignment w:val="baseline"/>
        <w:rPr>
          <w:bCs/>
          <w:color w:val="000000" w:themeColor="text1"/>
          <w:sz w:val="22"/>
          <w:szCs w:val="22"/>
          <w:bdr w:val="none" w:sz="0" w:space="0" w:color="auto" w:frame="1"/>
        </w:rPr>
      </w:pPr>
      <w:r>
        <w:rPr>
          <w:bCs/>
          <w:color w:val="000000" w:themeColor="text1"/>
          <w:sz w:val="22"/>
          <w:szCs w:val="22"/>
          <w:bdr w:val="none" w:sz="0" w:space="0" w:color="auto" w:frame="1"/>
        </w:rPr>
        <w:t xml:space="preserve">Düşünceye yön veren ifadeler üzerinde durulacak ve etkinlikteki çalışma yapılacak. </w:t>
      </w:r>
    </w:p>
    <w:p w14:paraId="17CDACDC" w14:textId="77777777" w:rsidR="003E1C1C" w:rsidRPr="003E1C1C" w:rsidRDefault="003E1C1C" w:rsidP="003E1C1C">
      <w:pPr>
        <w:shd w:val="clear" w:color="auto" w:fill="FFFFFF"/>
        <w:textAlignment w:val="baseline"/>
        <w:rPr>
          <w:color w:val="000000"/>
          <w:sz w:val="18"/>
          <w:szCs w:val="18"/>
        </w:rPr>
      </w:pPr>
      <w:r w:rsidRPr="003E1C1C">
        <w:rPr>
          <w:i/>
          <w:iCs/>
          <w:color w:val="000000"/>
          <w:sz w:val="18"/>
          <w:szCs w:val="18"/>
          <w:bdr w:val="none" w:sz="0" w:space="0" w:color="auto" w:frame="1"/>
        </w:rPr>
        <w:t>“Rehber, bu kadar derin bir koy görüp görmediğimizi soruyor. Ben hemen Haliç’i anımsıyorum. </w:t>
      </w:r>
      <w:r w:rsidRPr="003E1C1C">
        <w:rPr>
          <w:b/>
          <w:bCs/>
          <w:i/>
          <w:iCs/>
          <w:color w:val="000000"/>
          <w:sz w:val="18"/>
          <w:szCs w:val="18"/>
          <w:bdr w:val="none" w:sz="0" w:space="0" w:color="auto" w:frame="1"/>
        </w:rPr>
        <w:t>Ancak</w:t>
      </w:r>
      <w:r w:rsidRPr="003E1C1C">
        <w:rPr>
          <w:i/>
          <w:iCs/>
          <w:color w:val="000000"/>
          <w:sz w:val="18"/>
          <w:szCs w:val="18"/>
          <w:bdr w:val="none" w:sz="0" w:space="0" w:color="auto" w:frame="1"/>
        </w:rPr>
        <w:t> bu koyun karaya sokuluşu Haliç’ten çok farklı. Hem daha derin hem de kıyılar dantel gibi oyulmuş. </w:t>
      </w:r>
      <w:r w:rsidRPr="003E1C1C">
        <w:rPr>
          <w:b/>
          <w:bCs/>
          <w:i/>
          <w:iCs/>
          <w:color w:val="000000"/>
          <w:sz w:val="18"/>
          <w:szCs w:val="18"/>
          <w:bdr w:val="none" w:sz="0" w:space="0" w:color="auto" w:frame="1"/>
        </w:rPr>
        <w:t>Öyle ki</w:t>
      </w:r>
      <w:r w:rsidRPr="003E1C1C">
        <w:rPr>
          <w:i/>
          <w:iCs/>
          <w:color w:val="000000"/>
          <w:sz w:val="18"/>
          <w:szCs w:val="18"/>
          <w:bdr w:val="none" w:sz="0" w:space="0" w:color="auto" w:frame="1"/>
        </w:rPr>
        <w:t> kimi yerde şaşırtıcı kıvrımlar yaparak daralıyor.”</w:t>
      </w:r>
    </w:p>
    <w:p w14:paraId="5CED19C6" w14:textId="77777777" w:rsidR="003E1C1C" w:rsidRPr="003E1C1C" w:rsidRDefault="003E1C1C" w:rsidP="003E1C1C">
      <w:pPr>
        <w:shd w:val="clear" w:color="auto" w:fill="FFFFFF"/>
        <w:textAlignment w:val="baseline"/>
        <w:rPr>
          <w:color w:val="70AD47" w:themeColor="accent6"/>
          <w:sz w:val="18"/>
          <w:szCs w:val="18"/>
        </w:rPr>
      </w:pPr>
      <w:r w:rsidRPr="003E1C1C">
        <w:rPr>
          <w:b/>
          <w:bCs/>
          <w:color w:val="70AD47" w:themeColor="accent6"/>
          <w:sz w:val="18"/>
          <w:szCs w:val="18"/>
          <w:bdr w:val="none" w:sz="0" w:space="0" w:color="auto" w:frame="1"/>
        </w:rPr>
        <w:t>Koyu renkle yazılan kelimeler, cümleler arası geçişte cümleye nasıl bir özellik katmıştır? Anlamda ne gibi farklılıklar oluşturmuştur? Açıklayınız.</w:t>
      </w:r>
    </w:p>
    <w:p w14:paraId="1FDAB6BA" w14:textId="73E3D31F" w:rsidR="003E1C1C" w:rsidRPr="003E1C1C" w:rsidRDefault="003E1C1C" w:rsidP="003E1C1C">
      <w:pPr>
        <w:shd w:val="clear" w:color="auto" w:fill="FFFFFF"/>
        <w:textAlignment w:val="baseline"/>
        <w:rPr>
          <w:color w:val="000000"/>
          <w:sz w:val="18"/>
          <w:szCs w:val="18"/>
        </w:rPr>
      </w:pPr>
      <w:r w:rsidRPr="003E1C1C">
        <w:rPr>
          <w:color w:val="000000"/>
          <w:sz w:val="18"/>
          <w:szCs w:val="18"/>
        </w:rPr>
        <w:t>Düşüncenin yönünü değiştirmiş, düşüncelere açıklık getirmek için geçiş sağlamışlardır.</w:t>
      </w:r>
      <w:r>
        <w:rPr>
          <w:color w:val="000000"/>
          <w:sz w:val="18"/>
          <w:szCs w:val="18"/>
        </w:rPr>
        <w:t xml:space="preserve"> İfadeler arasında bağ kurmuştur. </w:t>
      </w:r>
    </w:p>
    <w:p w14:paraId="490F6C75" w14:textId="21A06DA3" w:rsidR="00A05EAF" w:rsidRDefault="00765E05" w:rsidP="00765E05">
      <w:pPr>
        <w:shd w:val="clear" w:color="auto" w:fill="FFFFFF"/>
        <w:textAlignment w:val="baseline"/>
        <w:rPr>
          <w:bCs/>
          <w:color w:val="000000" w:themeColor="text1"/>
          <w:sz w:val="22"/>
          <w:szCs w:val="22"/>
          <w:bdr w:val="none" w:sz="0" w:space="0" w:color="auto" w:frame="1"/>
        </w:rPr>
      </w:pPr>
      <w:r>
        <w:rPr>
          <w:bCs/>
          <w:color w:val="000000" w:themeColor="text1"/>
          <w:sz w:val="22"/>
          <w:szCs w:val="22"/>
          <w:bdr w:val="none" w:sz="0" w:space="0" w:color="auto" w:frame="1"/>
        </w:rPr>
        <w:t xml:space="preserve"> </w:t>
      </w: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76732427" w14:textId="77777777" w:rsidR="004C6E03" w:rsidRDefault="004C6E03" w:rsidP="006F2D56">
      <w:pPr>
        <w:tabs>
          <w:tab w:val="left" w:pos="2769"/>
        </w:tabs>
        <w:contextualSpacing/>
        <w:rPr>
          <w:color w:val="222222"/>
          <w:sz w:val="22"/>
          <w:szCs w:val="22"/>
        </w:rPr>
      </w:pPr>
      <w:r>
        <w:rPr>
          <w:color w:val="222222"/>
          <w:sz w:val="22"/>
          <w:szCs w:val="22"/>
        </w:rPr>
        <w:t xml:space="preserve">Metinden alınan cümlelerin kişisel görüş bildirenleri işaretlecek. </w:t>
      </w:r>
    </w:p>
    <w:p w14:paraId="3221563F" w14:textId="77777777" w:rsidR="004C6E03" w:rsidRPr="004C6E03" w:rsidRDefault="004C6E03" w:rsidP="004C6E03">
      <w:pPr>
        <w:shd w:val="clear" w:color="auto" w:fill="FFFFFF"/>
        <w:textAlignment w:val="baseline"/>
        <w:rPr>
          <w:color w:val="000000"/>
          <w:sz w:val="18"/>
          <w:szCs w:val="18"/>
        </w:rPr>
      </w:pPr>
      <w:r w:rsidRPr="004C6E03">
        <w:rPr>
          <w:color w:val="000000"/>
          <w:sz w:val="18"/>
          <w:szCs w:val="18"/>
        </w:rPr>
        <w:t>(</w:t>
      </w:r>
      <w:r w:rsidRPr="004C6E03">
        <w:rPr>
          <w:color w:val="70AD47" w:themeColor="accent6"/>
          <w:sz w:val="18"/>
          <w:szCs w:val="18"/>
          <w:bdr w:val="none" w:sz="0" w:space="0" w:color="auto" w:frame="1"/>
        </w:rPr>
        <w:t>X</w:t>
      </w:r>
      <w:r w:rsidRPr="004C6E03">
        <w:rPr>
          <w:color w:val="000000"/>
          <w:sz w:val="18"/>
          <w:szCs w:val="18"/>
        </w:rPr>
        <w:t>) Anlaşılan, insanlar bir an bile doğadan uzak kalamıyor.</w:t>
      </w:r>
    </w:p>
    <w:p w14:paraId="43F67159" w14:textId="77777777" w:rsidR="004C6E03" w:rsidRPr="004C6E03" w:rsidRDefault="004C6E03" w:rsidP="004C6E03">
      <w:pPr>
        <w:shd w:val="clear" w:color="auto" w:fill="FFFFFF"/>
        <w:textAlignment w:val="baseline"/>
        <w:rPr>
          <w:color w:val="000000"/>
          <w:sz w:val="18"/>
          <w:szCs w:val="18"/>
        </w:rPr>
      </w:pPr>
      <w:r w:rsidRPr="004C6E03">
        <w:rPr>
          <w:color w:val="000000"/>
          <w:sz w:val="18"/>
          <w:szCs w:val="18"/>
        </w:rPr>
        <w:t>(   ) Her bahçede ızgara için ocak bulunuyor.</w:t>
      </w:r>
    </w:p>
    <w:p w14:paraId="60674197" w14:textId="77777777" w:rsidR="004C6E03" w:rsidRPr="004C6E03" w:rsidRDefault="004C6E03" w:rsidP="004C6E03">
      <w:pPr>
        <w:shd w:val="clear" w:color="auto" w:fill="FFFFFF"/>
        <w:textAlignment w:val="baseline"/>
        <w:rPr>
          <w:color w:val="000000"/>
          <w:sz w:val="18"/>
          <w:szCs w:val="18"/>
        </w:rPr>
      </w:pPr>
      <w:r w:rsidRPr="004C6E03">
        <w:rPr>
          <w:color w:val="000000"/>
          <w:sz w:val="18"/>
          <w:szCs w:val="18"/>
        </w:rPr>
        <w:t>(</w:t>
      </w:r>
      <w:r w:rsidRPr="004C6E03">
        <w:rPr>
          <w:color w:val="70AD47" w:themeColor="accent6"/>
          <w:sz w:val="18"/>
          <w:szCs w:val="18"/>
          <w:bdr w:val="none" w:sz="0" w:space="0" w:color="auto" w:frame="1"/>
        </w:rPr>
        <w:t>X</w:t>
      </w:r>
      <w:r w:rsidRPr="004C6E03">
        <w:rPr>
          <w:color w:val="000000"/>
          <w:sz w:val="18"/>
          <w:szCs w:val="18"/>
        </w:rPr>
        <w:t>) Her birinde sanki demirden çiçekler açmış.</w:t>
      </w:r>
    </w:p>
    <w:p w14:paraId="744C2B06" w14:textId="77777777" w:rsidR="004C6E03" w:rsidRPr="004C6E03" w:rsidRDefault="004C6E03" w:rsidP="004C6E03">
      <w:pPr>
        <w:shd w:val="clear" w:color="auto" w:fill="FFFFFF"/>
        <w:textAlignment w:val="baseline"/>
        <w:rPr>
          <w:color w:val="000000"/>
          <w:sz w:val="18"/>
          <w:szCs w:val="18"/>
        </w:rPr>
      </w:pPr>
      <w:r w:rsidRPr="004C6E03">
        <w:rPr>
          <w:color w:val="000000"/>
          <w:sz w:val="18"/>
          <w:szCs w:val="18"/>
        </w:rPr>
        <w:t>(   ) Burada kişi başına düşen tekne, dünya ortalamasının çok üstünde.</w:t>
      </w:r>
    </w:p>
    <w:p w14:paraId="291B77F9" w14:textId="77777777" w:rsidR="004C6E03" w:rsidRPr="004C6E03" w:rsidRDefault="004C6E03" w:rsidP="004C6E03">
      <w:pPr>
        <w:shd w:val="clear" w:color="auto" w:fill="FFFFFF"/>
        <w:textAlignment w:val="baseline"/>
        <w:rPr>
          <w:color w:val="000000"/>
          <w:sz w:val="18"/>
          <w:szCs w:val="18"/>
        </w:rPr>
      </w:pPr>
      <w:r w:rsidRPr="004C6E03">
        <w:rPr>
          <w:color w:val="000000"/>
          <w:sz w:val="18"/>
          <w:szCs w:val="18"/>
        </w:rPr>
        <w:t>(</w:t>
      </w:r>
      <w:r w:rsidRPr="004C6E03">
        <w:rPr>
          <w:color w:val="70AD47" w:themeColor="accent6"/>
          <w:sz w:val="18"/>
          <w:szCs w:val="18"/>
          <w:bdr w:val="none" w:sz="0" w:space="0" w:color="auto" w:frame="1"/>
        </w:rPr>
        <w:t>X</w:t>
      </w:r>
      <w:r w:rsidRPr="004C6E03">
        <w:rPr>
          <w:color w:val="000000"/>
          <w:sz w:val="18"/>
          <w:szCs w:val="18"/>
        </w:rPr>
        <w:t>) Çok güzel bir ada.</w:t>
      </w:r>
    </w:p>
    <w:p w14:paraId="58EE5512" w14:textId="698BA001" w:rsidR="00CE518B" w:rsidRPr="004C6E03" w:rsidRDefault="004C6E03" w:rsidP="004C6E03">
      <w:pPr>
        <w:shd w:val="clear" w:color="auto" w:fill="FFFFFF"/>
        <w:textAlignment w:val="baseline"/>
        <w:rPr>
          <w:color w:val="000000"/>
          <w:sz w:val="18"/>
          <w:szCs w:val="18"/>
        </w:rPr>
      </w:pPr>
      <w:r w:rsidRPr="004C6E03">
        <w:rPr>
          <w:color w:val="000000"/>
          <w:sz w:val="18"/>
          <w:szCs w:val="18"/>
        </w:rPr>
        <w:t>(   ) Okland, 1842 ile 1865 yılları arasında, İngiliz kolonisinin başkentiydi.</w:t>
      </w:r>
    </w:p>
    <w:p w14:paraId="4C4F82C8" w14:textId="77777777" w:rsidR="00765E05" w:rsidRDefault="00765E05" w:rsidP="006F2D56">
      <w:pPr>
        <w:tabs>
          <w:tab w:val="left" w:pos="2769"/>
        </w:tabs>
        <w:contextualSpacing/>
        <w:rPr>
          <w:color w:val="222222"/>
          <w:sz w:val="22"/>
          <w:szCs w:val="22"/>
        </w:rPr>
      </w:pP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745676B9" w14:textId="3D05D510" w:rsidR="00765E05" w:rsidRDefault="004C6E03" w:rsidP="00765E05">
      <w:pPr>
        <w:pStyle w:val="NormalWeb"/>
        <w:shd w:val="clear" w:color="auto" w:fill="FFFFFF"/>
        <w:spacing w:before="0" w:beforeAutospacing="0" w:after="0" w:afterAutospacing="0"/>
        <w:textAlignment w:val="baseline"/>
        <w:rPr>
          <w:color w:val="000000"/>
          <w:sz w:val="22"/>
          <w:szCs w:val="22"/>
        </w:rPr>
      </w:pPr>
      <w:r w:rsidRPr="004C6E03">
        <w:rPr>
          <w:color w:val="000000"/>
          <w:sz w:val="22"/>
          <w:szCs w:val="22"/>
        </w:rPr>
        <w:t>Etkinlikte yer ala</w:t>
      </w:r>
      <w:r>
        <w:rPr>
          <w:color w:val="000000"/>
          <w:sz w:val="22"/>
          <w:szCs w:val="22"/>
        </w:rPr>
        <w:t>n kelimelerin kökleri bulunacak</w:t>
      </w:r>
      <w:r w:rsidR="00736D60">
        <w:rPr>
          <w:color w:val="000000"/>
          <w:sz w:val="22"/>
          <w:szCs w:val="22"/>
        </w:rPr>
        <w:t>.</w:t>
      </w:r>
    </w:p>
    <w:p w14:paraId="09344998" w14:textId="4DBCC137"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Huzurlu</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huzur</w:t>
      </w:r>
    </w:p>
    <w:p w14:paraId="35F81221" w14:textId="3CF2AAE4"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T</w:t>
      </w:r>
      <w:r w:rsidRPr="00736D60">
        <w:rPr>
          <w:color w:val="000000"/>
          <w:sz w:val="18"/>
          <w:szCs w:val="18"/>
        </w:rPr>
        <w:t>epelerinin</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tepe</w:t>
      </w:r>
    </w:p>
    <w:p w14:paraId="08DC4187" w14:textId="614F7265"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K</w:t>
      </w:r>
      <w:r w:rsidRPr="00736D60">
        <w:rPr>
          <w:color w:val="000000"/>
          <w:sz w:val="18"/>
          <w:szCs w:val="18"/>
        </w:rPr>
        <w:t>urulmuş</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kur</w:t>
      </w:r>
      <w:r w:rsidRPr="00736D60">
        <w:rPr>
          <w:color w:val="000000"/>
          <w:sz w:val="18"/>
          <w:szCs w:val="18"/>
        </w:rPr>
        <w:t>-</w:t>
      </w:r>
    </w:p>
    <w:p w14:paraId="04CA7ABD" w14:textId="773C5609"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Ç</w:t>
      </w:r>
      <w:r w:rsidRPr="00736D60">
        <w:rPr>
          <w:color w:val="000000"/>
          <w:sz w:val="18"/>
          <w:szCs w:val="18"/>
        </w:rPr>
        <w:t>eşitliliği</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çeşit</w:t>
      </w:r>
    </w:p>
    <w:p w14:paraId="66D35BF5" w14:textId="04B6EFF8"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Z</w:t>
      </w:r>
      <w:r w:rsidRPr="00736D60">
        <w:rPr>
          <w:color w:val="000000"/>
          <w:sz w:val="18"/>
          <w:szCs w:val="18"/>
        </w:rPr>
        <w:t>enginlikte</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zengin</w:t>
      </w:r>
    </w:p>
    <w:p w14:paraId="557BA1CA" w14:textId="6812D7B8"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Y</w:t>
      </w:r>
      <w:r w:rsidRPr="00736D60">
        <w:rPr>
          <w:color w:val="000000"/>
          <w:sz w:val="18"/>
          <w:szCs w:val="18"/>
        </w:rPr>
        <w:t>erli</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yer</w:t>
      </w:r>
    </w:p>
    <w:p w14:paraId="02FAAFC8" w14:textId="6D5F29EE"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Gezginler</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gez</w:t>
      </w:r>
      <w:r w:rsidRPr="00736D60">
        <w:rPr>
          <w:color w:val="000000"/>
          <w:sz w:val="18"/>
          <w:szCs w:val="18"/>
        </w:rPr>
        <w:t>-</w:t>
      </w:r>
    </w:p>
    <w:p w14:paraId="513A1A0A" w14:textId="72AAFA23" w:rsidR="00736D60" w:rsidRPr="00736D60" w:rsidRDefault="00736D60" w:rsidP="00736D60">
      <w:pPr>
        <w:pStyle w:val="NormalWeb"/>
        <w:shd w:val="clear" w:color="auto" w:fill="FFFFFF"/>
        <w:spacing w:before="0" w:beforeAutospacing="0" w:after="0" w:afterAutospacing="0"/>
        <w:textAlignment w:val="baseline"/>
        <w:rPr>
          <w:color w:val="000000"/>
          <w:sz w:val="18"/>
          <w:szCs w:val="18"/>
        </w:rPr>
      </w:pPr>
      <w:r w:rsidRPr="00736D60">
        <w:rPr>
          <w:color w:val="000000"/>
          <w:sz w:val="18"/>
          <w:szCs w:val="18"/>
        </w:rPr>
        <w:t>A</w:t>
      </w:r>
      <w:r w:rsidRPr="00736D60">
        <w:rPr>
          <w:color w:val="000000"/>
          <w:sz w:val="18"/>
          <w:szCs w:val="18"/>
        </w:rPr>
        <w:t>dada</w:t>
      </w:r>
      <w:r w:rsidRPr="00736D60">
        <w:rPr>
          <w:color w:val="000000"/>
          <w:sz w:val="18"/>
          <w:szCs w:val="18"/>
        </w:rPr>
        <w:sym w:font="Wingdings" w:char="F0E0"/>
      </w:r>
      <w:r>
        <w:rPr>
          <w:color w:val="000000"/>
          <w:sz w:val="18"/>
          <w:szCs w:val="18"/>
        </w:rPr>
        <w:t xml:space="preserve"> </w:t>
      </w:r>
      <w:r w:rsidRPr="00736D60">
        <w:rPr>
          <w:color w:val="70AD47" w:themeColor="accent6"/>
          <w:sz w:val="18"/>
          <w:szCs w:val="18"/>
        </w:rPr>
        <w:t>ada</w:t>
      </w:r>
    </w:p>
    <w:p w14:paraId="52390811" w14:textId="77777777" w:rsidR="007C08A4" w:rsidRDefault="007C08A4" w:rsidP="00B70F03">
      <w:pPr>
        <w:rPr>
          <w:color w:val="222222"/>
          <w:sz w:val="22"/>
          <w:szCs w:val="22"/>
        </w:rPr>
      </w:pP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6343E2EA" w14:textId="39F4F11E" w:rsidR="00A33258" w:rsidRDefault="0037264D" w:rsidP="00765E05">
      <w:pPr>
        <w:shd w:val="clear" w:color="auto" w:fill="FFFFFF"/>
        <w:textAlignment w:val="baseline"/>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Etkin</w:t>
      </w:r>
      <w:r w:rsidR="00711DA0">
        <w:rPr>
          <w:rStyle w:val="Gl"/>
          <w:rFonts w:eastAsia="Times New Roman"/>
          <w:b w:val="0"/>
          <w:bCs w:val="0"/>
          <w:color w:val="000000" w:themeColor="text1"/>
          <w:sz w:val="22"/>
          <w:szCs w:val="22"/>
        </w:rPr>
        <w:t xml:space="preserve">likte yer alan kelimeler ile öğrenciler bir konulma metni hazırlayacaklar. </w:t>
      </w:r>
    </w:p>
    <w:p w14:paraId="00380B6A" w14:textId="77777777" w:rsidR="00711DA0" w:rsidRPr="00711DA0" w:rsidRDefault="00711DA0" w:rsidP="00711DA0">
      <w:pPr>
        <w:shd w:val="clear" w:color="auto" w:fill="FFFFFF"/>
        <w:textAlignment w:val="baseline"/>
        <w:rPr>
          <w:color w:val="000000"/>
          <w:sz w:val="18"/>
          <w:szCs w:val="18"/>
        </w:rPr>
      </w:pPr>
      <w:r w:rsidRPr="00711DA0">
        <w:rPr>
          <w:i/>
          <w:iCs/>
          <w:color w:val="000000"/>
          <w:sz w:val="18"/>
          <w:szCs w:val="18"/>
          <w:bdr w:val="none" w:sz="0" w:space="0" w:color="auto" w:frame="1"/>
        </w:rPr>
        <w:t>gezi – kültürel farkındalık – yabancı dil – iletişim</w:t>
      </w:r>
    </w:p>
    <w:p w14:paraId="53DE64F6" w14:textId="77777777" w:rsidR="00765E05" w:rsidRPr="00765E05" w:rsidRDefault="00765E05" w:rsidP="00765E05">
      <w:pPr>
        <w:shd w:val="clear" w:color="auto" w:fill="FFFFFF"/>
        <w:textAlignment w:val="baseline"/>
        <w:rPr>
          <w:color w:val="000000" w:themeColor="text1"/>
          <w:sz w:val="18"/>
          <w:szCs w:val="18"/>
        </w:rPr>
      </w:pPr>
    </w:p>
    <w:p w14:paraId="63546F20" w14:textId="5738CF01" w:rsidR="00A33258" w:rsidRDefault="00A33258" w:rsidP="00765E05">
      <w:pPr>
        <w:spacing w:before="20" w:after="20"/>
        <w:ind w:left="45"/>
        <w:jc w:val="both"/>
        <w:rPr>
          <w:b/>
          <w:color w:val="000000"/>
          <w:sz w:val="26"/>
          <w:szCs w:val="26"/>
          <w:u w:val="single"/>
        </w:rPr>
      </w:pPr>
      <w:r>
        <w:rPr>
          <w:b/>
          <w:color w:val="000000"/>
          <w:sz w:val="26"/>
          <w:szCs w:val="26"/>
          <w:u w:val="single"/>
        </w:rPr>
        <w:t>10</w:t>
      </w:r>
      <w:r w:rsidR="00765E05">
        <w:rPr>
          <w:b/>
          <w:color w:val="000000"/>
          <w:sz w:val="26"/>
          <w:szCs w:val="26"/>
          <w:u w:val="single"/>
        </w:rPr>
        <w:t>.Etkinlik</w:t>
      </w:r>
    </w:p>
    <w:p w14:paraId="60515A5A" w14:textId="3965AD58" w:rsidR="00765E05" w:rsidRDefault="00711DA0" w:rsidP="00765E05">
      <w:pPr>
        <w:shd w:val="clear" w:color="auto" w:fill="FFFFFF"/>
        <w:textAlignment w:val="baseline"/>
        <w:rPr>
          <w:color w:val="000000"/>
          <w:sz w:val="22"/>
          <w:szCs w:val="22"/>
        </w:rPr>
      </w:pPr>
      <w:r>
        <w:rPr>
          <w:color w:val="000000"/>
          <w:sz w:val="22"/>
          <w:szCs w:val="22"/>
        </w:rPr>
        <w:t>Etkinlikte bir gezi yazısı yazılacak. Bu bölümde yer alan taslağa uygun olarak düzgün bir yazı olması için gerekli uyarılar yapılacak.</w:t>
      </w:r>
    </w:p>
    <w:p w14:paraId="5FFAF3BE" w14:textId="77777777" w:rsidR="00711DA0" w:rsidRPr="00765E05" w:rsidRDefault="00711DA0" w:rsidP="00765E05">
      <w:pPr>
        <w:shd w:val="clear" w:color="auto" w:fill="FFFFFF"/>
        <w:textAlignment w:val="baseline"/>
        <w:rPr>
          <w:color w:val="000000" w:themeColor="text1"/>
          <w:sz w:val="18"/>
          <w:szCs w:val="18"/>
        </w:rPr>
      </w:pPr>
    </w:p>
    <w:p w14:paraId="17D56672" w14:textId="77777777" w:rsidR="004E4B87" w:rsidRDefault="004E4B87"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64EB296"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yönergelerin araştırılması istenecek. </w:t>
      </w: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C0D35B4" w14:textId="05990FF8" w:rsidR="00A05EAF" w:rsidRDefault="001558C0" w:rsidP="00A05EAF">
      <w:pPr>
        <w:rPr>
          <w:rFonts w:eastAsia="Times New Roman"/>
        </w:rPr>
      </w:pPr>
      <w:r>
        <w:rPr>
          <w:rFonts w:eastAsia="Times New Roman"/>
          <w:b/>
          <w:color w:val="000000" w:themeColor="text1"/>
          <w:sz w:val="22"/>
          <w:szCs w:val="22"/>
          <w:shd w:val="clear" w:color="auto" w:fill="FFFFFF"/>
        </w:rPr>
        <w:t>Aşağıdaki kelimelerin kök ve eklerini ayırınız</w:t>
      </w:r>
      <w:r w:rsidR="00A05EAF" w:rsidRPr="00A05EAF">
        <w:rPr>
          <w:rFonts w:eastAsia="Times New Roman"/>
          <w:b/>
          <w:color w:val="000000" w:themeColor="text1"/>
          <w:sz w:val="22"/>
          <w:szCs w:val="22"/>
          <w:shd w:val="clear" w:color="auto" w:fill="FFFFFF"/>
        </w:rPr>
        <w:t>.</w:t>
      </w:r>
      <w:r w:rsidR="00A05EAF">
        <w:rPr>
          <w:rFonts w:ascii="Roboto" w:eastAsia="Times New Roman" w:hAnsi="Roboto"/>
          <w:color w:val="3D3D3D"/>
          <w:sz w:val="21"/>
          <w:szCs w:val="21"/>
        </w:rPr>
        <w:br/>
      </w:r>
      <w:r w:rsidR="00711DA0">
        <w:rPr>
          <w:rFonts w:eastAsia="Times New Roman"/>
          <w:color w:val="000000" w:themeColor="text1"/>
          <w:sz w:val="22"/>
          <w:szCs w:val="22"/>
          <w:shd w:val="clear" w:color="auto" w:fill="FFFFFF"/>
        </w:rPr>
        <w:t>balıkçı, bulgu, sayısal, mantıklı</w:t>
      </w:r>
    </w:p>
    <w:p w14:paraId="0C991017" w14:textId="77777777" w:rsidR="00227C29" w:rsidRDefault="00227C29" w:rsidP="00373141">
      <w:pPr>
        <w:ind w:right="-144"/>
        <w:jc w:val="center"/>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41BEE136" w14:textId="77777777" w:rsidR="00227C29" w:rsidRDefault="00227C29" w:rsidP="00227C29">
      <w:pPr>
        <w:ind w:right="-144"/>
        <w:rPr>
          <w:b/>
          <w:sz w:val="22"/>
          <w:szCs w:val="22"/>
        </w:rPr>
      </w:pPr>
      <w:r>
        <w:rPr>
          <w:b/>
          <w:sz w:val="22"/>
          <w:szCs w:val="22"/>
        </w:rPr>
        <w:t xml:space="preserve">Türkçe Öğretmeni </w:t>
      </w:r>
    </w:p>
    <w:p w14:paraId="52D2BD11" w14:textId="77777777" w:rsidR="002C4ADC" w:rsidRDefault="002C4ADC" w:rsidP="00227C29">
      <w:pPr>
        <w:ind w:right="-144"/>
        <w:rPr>
          <w:b/>
          <w:sz w:val="22"/>
          <w:szCs w:val="22"/>
        </w:rPr>
      </w:pPr>
    </w:p>
    <w:p w14:paraId="79AC16F4" w14:textId="31B1EAC9"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67">
        <w:rPr>
          <w:b/>
          <w:sz w:val="22"/>
          <w:szCs w:val="22"/>
        </w:rPr>
        <w:t>11</w:t>
      </w:r>
      <w:bookmarkStart w:id="0" w:name="_GoBack"/>
      <w:bookmarkEnd w:id="0"/>
      <w:r w:rsidR="001558C0">
        <w:rPr>
          <w:b/>
          <w:sz w:val="22"/>
          <w:szCs w:val="22"/>
        </w:rPr>
        <w:t>.11</w:t>
      </w:r>
      <w:r w:rsidR="004E4B87">
        <w:rPr>
          <w:b/>
          <w:sz w:val="22"/>
          <w:szCs w:val="22"/>
        </w:rPr>
        <w:t>.19</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1BF7" w14:textId="77777777" w:rsidR="007A6EB0" w:rsidRDefault="007A6EB0" w:rsidP="00373141">
      <w:r>
        <w:separator/>
      </w:r>
    </w:p>
  </w:endnote>
  <w:endnote w:type="continuationSeparator" w:id="0">
    <w:p w14:paraId="6B6F83A9" w14:textId="77777777" w:rsidR="007A6EB0" w:rsidRDefault="007A6EB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593E" w14:textId="77777777" w:rsidR="007A6EB0" w:rsidRDefault="007A6EB0" w:rsidP="00373141">
      <w:r>
        <w:separator/>
      </w:r>
    </w:p>
  </w:footnote>
  <w:footnote w:type="continuationSeparator" w:id="0">
    <w:p w14:paraId="3E1BF7A3" w14:textId="77777777" w:rsidR="007A6EB0" w:rsidRDefault="007A6EB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96F51"/>
    <w:rsid w:val="000B56B4"/>
    <w:rsid w:val="000C792C"/>
    <w:rsid w:val="000D036A"/>
    <w:rsid w:val="000F114C"/>
    <w:rsid w:val="00124313"/>
    <w:rsid w:val="00151439"/>
    <w:rsid w:val="001532D9"/>
    <w:rsid w:val="001558C0"/>
    <w:rsid w:val="00174CAA"/>
    <w:rsid w:val="0018584C"/>
    <w:rsid w:val="001C6351"/>
    <w:rsid w:val="001D6671"/>
    <w:rsid w:val="001E5B64"/>
    <w:rsid w:val="00217DB8"/>
    <w:rsid w:val="00227C29"/>
    <w:rsid w:val="002319D2"/>
    <w:rsid w:val="002406AC"/>
    <w:rsid w:val="00251EB8"/>
    <w:rsid w:val="002B4D06"/>
    <w:rsid w:val="002C4ADC"/>
    <w:rsid w:val="002C6C4B"/>
    <w:rsid w:val="002F6114"/>
    <w:rsid w:val="0034173E"/>
    <w:rsid w:val="00345294"/>
    <w:rsid w:val="0037264D"/>
    <w:rsid w:val="00373141"/>
    <w:rsid w:val="003812BF"/>
    <w:rsid w:val="003E1C1C"/>
    <w:rsid w:val="004067F9"/>
    <w:rsid w:val="00434F19"/>
    <w:rsid w:val="00453FD6"/>
    <w:rsid w:val="00492BE1"/>
    <w:rsid w:val="004A0B56"/>
    <w:rsid w:val="004C6E03"/>
    <w:rsid w:val="004E4B87"/>
    <w:rsid w:val="004F01E0"/>
    <w:rsid w:val="00504EB4"/>
    <w:rsid w:val="0052163E"/>
    <w:rsid w:val="00540BCE"/>
    <w:rsid w:val="00555F67"/>
    <w:rsid w:val="00564F6A"/>
    <w:rsid w:val="00577720"/>
    <w:rsid w:val="005834B8"/>
    <w:rsid w:val="0059124A"/>
    <w:rsid w:val="00594FA7"/>
    <w:rsid w:val="00595D6C"/>
    <w:rsid w:val="005B14DF"/>
    <w:rsid w:val="0062568D"/>
    <w:rsid w:val="00631086"/>
    <w:rsid w:val="00654973"/>
    <w:rsid w:val="00676C8D"/>
    <w:rsid w:val="00695C0A"/>
    <w:rsid w:val="006E54D7"/>
    <w:rsid w:val="006F2D56"/>
    <w:rsid w:val="006F3B2C"/>
    <w:rsid w:val="007013CD"/>
    <w:rsid w:val="00711DA0"/>
    <w:rsid w:val="00717B68"/>
    <w:rsid w:val="00736D60"/>
    <w:rsid w:val="00750A93"/>
    <w:rsid w:val="00765E05"/>
    <w:rsid w:val="00774921"/>
    <w:rsid w:val="00775A81"/>
    <w:rsid w:val="00777E3B"/>
    <w:rsid w:val="007A6781"/>
    <w:rsid w:val="007A6EB0"/>
    <w:rsid w:val="007C08A4"/>
    <w:rsid w:val="007F6638"/>
    <w:rsid w:val="007F6F8F"/>
    <w:rsid w:val="00827E57"/>
    <w:rsid w:val="00841087"/>
    <w:rsid w:val="00851C0E"/>
    <w:rsid w:val="00873C78"/>
    <w:rsid w:val="008819A7"/>
    <w:rsid w:val="008908A3"/>
    <w:rsid w:val="008A380A"/>
    <w:rsid w:val="008B06CE"/>
    <w:rsid w:val="008E5269"/>
    <w:rsid w:val="00903760"/>
    <w:rsid w:val="009354B9"/>
    <w:rsid w:val="00936B77"/>
    <w:rsid w:val="009772CD"/>
    <w:rsid w:val="009909B3"/>
    <w:rsid w:val="00997B4F"/>
    <w:rsid w:val="009B73CB"/>
    <w:rsid w:val="009E3E78"/>
    <w:rsid w:val="009E7E66"/>
    <w:rsid w:val="009F4E48"/>
    <w:rsid w:val="00A05EAF"/>
    <w:rsid w:val="00A153B3"/>
    <w:rsid w:val="00A33258"/>
    <w:rsid w:val="00A64F7F"/>
    <w:rsid w:val="00A712E2"/>
    <w:rsid w:val="00AA01DB"/>
    <w:rsid w:val="00AA2331"/>
    <w:rsid w:val="00B12132"/>
    <w:rsid w:val="00B13A30"/>
    <w:rsid w:val="00B33BE6"/>
    <w:rsid w:val="00B70F03"/>
    <w:rsid w:val="00B90486"/>
    <w:rsid w:val="00BD65C0"/>
    <w:rsid w:val="00BE3700"/>
    <w:rsid w:val="00BE5FD1"/>
    <w:rsid w:val="00C00684"/>
    <w:rsid w:val="00C2676F"/>
    <w:rsid w:val="00C644B1"/>
    <w:rsid w:val="00C7021B"/>
    <w:rsid w:val="00CE1313"/>
    <w:rsid w:val="00CE518B"/>
    <w:rsid w:val="00D24BB6"/>
    <w:rsid w:val="00D27D17"/>
    <w:rsid w:val="00D4235F"/>
    <w:rsid w:val="00D47486"/>
    <w:rsid w:val="00D54EE1"/>
    <w:rsid w:val="00D566F6"/>
    <w:rsid w:val="00D568A7"/>
    <w:rsid w:val="00DB4B06"/>
    <w:rsid w:val="00DF7360"/>
    <w:rsid w:val="00EE4361"/>
    <w:rsid w:val="00F0369F"/>
    <w:rsid w:val="00F41B67"/>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4671">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316610853">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18793398">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9494347">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6255786">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35336148">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8243537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20784441">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15618039">
      <w:bodyDiv w:val="1"/>
      <w:marLeft w:val="0"/>
      <w:marRight w:val="0"/>
      <w:marTop w:val="0"/>
      <w:marBottom w:val="0"/>
      <w:divBdr>
        <w:top w:val="none" w:sz="0" w:space="0" w:color="auto"/>
        <w:left w:val="none" w:sz="0" w:space="0" w:color="auto"/>
        <w:bottom w:val="none" w:sz="0" w:space="0" w:color="auto"/>
        <w:right w:val="none" w:sz="0" w:space="0" w:color="auto"/>
      </w:divBdr>
    </w:div>
    <w:div w:id="1719276420">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6547706">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1996102294">
      <w:bodyDiv w:val="1"/>
      <w:marLeft w:val="0"/>
      <w:marRight w:val="0"/>
      <w:marTop w:val="0"/>
      <w:marBottom w:val="0"/>
      <w:divBdr>
        <w:top w:val="none" w:sz="0" w:space="0" w:color="auto"/>
        <w:left w:val="none" w:sz="0" w:space="0" w:color="auto"/>
        <w:bottom w:val="none" w:sz="0" w:space="0" w:color="auto"/>
        <w:right w:val="none" w:sz="0" w:space="0" w:color="auto"/>
      </w:divBdr>
    </w:div>
    <w:div w:id="2029867123">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04953055">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DC0E-3095-6941-A997-1898EDA7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1268</Words>
  <Characters>7232</Characters>
  <Application>Microsoft Macintosh Word</Application>
  <DocSecurity>0</DocSecurity>
  <Lines>60</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2019-09-08T11:01:00Z</dcterms:created>
  <dcterms:modified xsi:type="dcterms:W3CDTF">2019-11-09T17:00:00Z</dcterms:modified>
</cp:coreProperties>
</file>