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77777777" w:rsidR="006F2D56" w:rsidRPr="002F6114" w:rsidRDefault="002F611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MİLLİ MÜCADELE ve ATATÜRK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5</w:t>
                            </w:r>
                          </w:p>
                          <w:p w14:paraId="2D824D2D" w14:textId="31288A3D" w:rsidR="006F2D56" w:rsidRPr="002F6114" w:rsidRDefault="00FF66A1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6 MART 1915 GECESİ</w:t>
                            </w:r>
                          </w:p>
                          <w:p w14:paraId="7AD78EA3" w14:textId="152EBBB6" w:rsidR="006F2D56" w:rsidRPr="006F2D56" w:rsidRDefault="00FF66A1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21_25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2F611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Ekim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77777777" w:rsidR="006F2D56" w:rsidRPr="002F6114" w:rsidRDefault="002F611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MİLLİ MÜCADELE ve ATATÜRK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5</w:t>
                      </w:r>
                    </w:p>
                    <w:p w14:paraId="2D824D2D" w14:textId="31288A3D" w:rsidR="006F2D56" w:rsidRPr="002F6114" w:rsidRDefault="00FF66A1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6 MART 1915 GECESİ</w:t>
                      </w:r>
                    </w:p>
                    <w:p w14:paraId="7AD78EA3" w14:textId="152EBBB6" w:rsidR="006F2D56" w:rsidRPr="006F2D56" w:rsidRDefault="00FF66A1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21_25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2F6114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Ekim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3CDEBEE4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2F6114" w:rsidRPr="00A05EAF">
        <w:rPr>
          <w:b/>
          <w:color w:val="000000" w:themeColor="text1"/>
          <w:sz w:val="18"/>
          <w:szCs w:val="18"/>
        </w:rPr>
        <w:t xml:space="preserve">MİLLİ MÜCADELE VE ATATÜRK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FF66A1">
        <w:rPr>
          <w:b/>
          <w:color w:val="000000" w:themeColor="text1"/>
          <w:sz w:val="18"/>
          <w:szCs w:val="18"/>
        </w:rPr>
        <w:t>6 MART 1915 GECESİ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E281681" w14:textId="3C82AA0C" w:rsidR="00750A93" w:rsidRPr="007F6F8F" w:rsidRDefault="00033AB8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2F6114" w:rsidRPr="002F6114">
        <w:rPr>
          <w:color w:val="000000" w:themeColor="text1"/>
          <w:sz w:val="22"/>
          <w:szCs w:val="22"/>
        </w:rPr>
        <w:t xml:space="preserve">Kelime çalışmaları / </w:t>
      </w:r>
      <w:r w:rsidR="00FF66A1">
        <w:rPr>
          <w:color w:val="000000" w:themeColor="text1"/>
          <w:sz w:val="22"/>
          <w:szCs w:val="22"/>
        </w:rPr>
        <w:t>Deyimler / Anahtar Kelimeler / Hikaye Harita</w:t>
      </w:r>
      <w:r w:rsidR="00636FEA">
        <w:rPr>
          <w:color w:val="000000" w:themeColor="text1"/>
          <w:sz w:val="22"/>
          <w:szCs w:val="22"/>
        </w:rPr>
        <w:t xml:space="preserve">sı / Eş sesli kelimeler </w:t>
      </w:r>
      <w:r w:rsidR="00FF66A1">
        <w:rPr>
          <w:color w:val="000000" w:themeColor="text1"/>
          <w:sz w:val="22"/>
          <w:szCs w:val="22"/>
        </w:rPr>
        <w:t xml:space="preserve">/ </w:t>
      </w:r>
      <w:r w:rsidR="00636FEA">
        <w:rPr>
          <w:color w:val="000000" w:themeColor="text1"/>
          <w:sz w:val="22"/>
          <w:szCs w:val="22"/>
        </w:rPr>
        <w:t xml:space="preserve">Söz sanatları / </w:t>
      </w:r>
      <w:r w:rsidR="00FF66A1">
        <w:rPr>
          <w:color w:val="000000" w:themeColor="text1"/>
          <w:sz w:val="22"/>
          <w:szCs w:val="22"/>
        </w:rPr>
        <w:t xml:space="preserve">Noktalama işaretleri ( İki nokta) / Görsel okuma </w:t>
      </w: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4E30CD9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03835396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Akıcı Okuma </w:t>
      </w:r>
    </w:p>
    <w:p w14:paraId="602A66E0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T.5.3.1. Noktalama işaretlerine dikkat ederek sesli ve sessiz okur. </w:t>
      </w:r>
    </w:p>
    <w:p w14:paraId="55B980DB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T.5.3.2. Metni türün özelliklerine uygun biçimde okur. </w:t>
      </w:r>
    </w:p>
    <w:p w14:paraId="48913776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T.5.3.4. Okuma stratejilerini kullanır. </w:t>
      </w:r>
    </w:p>
    <w:p w14:paraId="060984E9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Söz Varlığı </w:t>
      </w:r>
    </w:p>
    <w:p w14:paraId="363C865C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T.5.3.5. Bağlamdan yararlanarak bilmediği kelime ve kelime gruplarının anlamını tahmin eder. </w:t>
      </w:r>
    </w:p>
    <w:p w14:paraId="4AFB353D" w14:textId="77777777" w:rsidR="00FF66A1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>T.5.3.6. Deyim ve atasözleri</w:t>
      </w:r>
      <w:r>
        <w:rPr>
          <w:rFonts w:eastAsia="Times New Roman"/>
          <w:sz w:val="14"/>
          <w:szCs w:val="14"/>
        </w:rPr>
        <w:t xml:space="preserve">nin metne katkısını belirler. </w:t>
      </w:r>
    </w:p>
    <w:p w14:paraId="22363962" w14:textId="77777777" w:rsidR="00FF66A1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442B2C">
        <w:rPr>
          <w:rFonts w:eastAsia="Times New Roman"/>
          <w:sz w:val="14"/>
          <w:szCs w:val="14"/>
        </w:rPr>
        <w:t>T.5.3.9. Eş sesli kelimelerin anlamlarını ayırt eder.</w:t>
      </w:r>
    </w:p>
    <w:p w14:paraId="15441E60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Anlama </w:t>
      </w:r>
    </w:p>
    <w:p w14:paraId="714DFE12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T.5.3.12. Metin türlerini ayırt eder. </w:t>
      </w:r>
    </w:p>
    <w:p w14:paraId="5818F764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T.5.3.14. Metnin ana fikrini/ana duygusunu belirler. </w:t>
      </w:r>
    </w:p>
    <w:p w14:paraId="50D7A519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T.5.3.18. Metinle ilgili sorular sorar. </w:t>
      </w:r>
    </w:p>
    <w:p w14:paraId="7BE58DE4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T.5.3.19. Metinle ilgili sorulara cevap verir. </w:t>
      </w:r>
    </w:p>
    <w:p w14:paraId="30814D8E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T.5.3.22. Görsellerle ilgili soruları cevaplar. </w:t>
      </w:r>
    </w:p>
    <w:p w14:paraId="6B88FF73" w14:textId="77777777" w:rsidR="00FF66A1" w:rsidRPr="00B5190D" w:rsidRDefault="00FF66A1" w:rsidP="00FF66A1">
      <w:pPr>
        <w:autoSpaceDE w:val="0"/>
        <w:autoSpaceDN w:val="0"/>
        <w:adjustRightInd w:val="0"/>
        <w:jc w:val="both"/>
        <w:rPr>
          <w:rFonts w:eastAsia="Times New Roman"/>
          <w:sz w:val="14"/>
          <w:szCs w:val="14"/>
        </w:rPr>
      </w:pPr>
      <w:r w:rsidRPr="00B5190D">
        <w:rPr>
          <w:rFonts w:eastAsia="Times New Roman"/>
          <w:sz w:val="14"/>
          <w:szCs w:val="14"/>
        </w:rPr>
        <w:t xml:space="preserve">T.5.3.27. Metinler arasında karşılaştırma yapar. </w:t>
      </w:r>
    </w:p>
    <w:p w14:paraId="117010BF" w14:textId="01BCC7D5" w:rsidR="00D369E8" w:rsidRDefault="00FF66A1" w:rsidP="00FF66A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42B2C">
        <w:rPr>
          <w:rFonts w:eastAsia="Times New Roman"/>
          <w:sz w:val="14"/>
          <w:szCs w:val="14"/>
        </w:rPr>
        <w:t>T.5.3.32. Metindeki söz sanatlarını tespit eder.</w:t>
      </w: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68AC49C0" w14:textId="77777777" w:rsidR="00FF66A1" w:rsidRPr="00D22487" w:rsidRDefault="00FF66A1" w:rsidP="00FF66A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349638F8" w14:textId="77777777" w:rsidR="00FF66A1" w:rsidRPr="00D22487" w:rsidRDefault="00FF66A1" w:rsidP="00FF66A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T.5.2.2. Hazırlıksız konuşma yapar. </w:t>
      </w:r>
    </w:p>
    <w:p w14:paraId="0214635B" w14:textId="77777777" w:rsidR="00FF66A1" w:rsidRPr="00D22487" w:rsidRDefault="00FF66A1" w:rsidP="00FF66A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633444B1" w14:textId="77777777" w:rsidR="00FF66A1" w:rsidRPr="00D22487" w:rsidRDefault="00FF66A1" w:rsidP="00FF66A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673C21B4" w14:textId="77777777" w:rsidR="00FF66A1" w:rsidRPr="00D22487" w:rsidRDefault="00FF66A1" w:rsidP="00FF66A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T.5.2.5. Kelimeleri anlamlarına uygun kullanır. </w:t>
      </w:r>
    </w:p>
    <w:p w14:paraId="08E5DA59" w14:textId="77777777" w:rsidR="00FF66A1" w:rsidRPr="00D22487" w:rsidRDefault="00FF66A1" w:rsidP="00FF66A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</w:p>
    <w:p w14:paraId="10AF9FFB" w14:textId="3E003EB6" w:rsidR="00FF66A1" w:rsidRPr="00FF66A1" w:rsidRDefault="00FF66A1" w:rsidP="000C792C">
      <w:pPr>
        <w:rPr>
          <w:bCs/>
          <w:sz w:val="14"/>
          <w:szCs w:val="14"/>
        </w:rPr>
      </w:pPr>
      <w:r w:rsidRPr="00D22487">
        <w:rPr>
          <w:bCs/>
          <w:sz w:val="14"/>
          <w:szCs w:val="14"/>
        </w:rPr>
        <w:t>T.5.2.7. Konuşmalarında yabancı dillerden alınmış, dilimize henüz yerleşmemiş kelimelerin Türkçelerini kullanır.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2A729566" w14:textId="77777777" w:rsidR="00FF66A1" w:rsidRPr="00D22487" w:rsidRDefault="00FF66A1" w:rsidP="00FF66A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T.5.4.4. Yazma stratejilerini uygular. </w:t>
      </w:r>
    </w:p>
    <w:p w14:paraId="08DA3643" w14:textId="77777777" w:rsidR="00FF66A1" w:rsidRPr="00D22487" w:rsidRDefault="00FF66A1" w:rsidP="00FF66A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36605167" w14:textId="77777777" w:rsidR="00FF66A1" w:rsidRPr="00D22487" w:rsidRDefault="00FF66A1" w:rsidP="00FF66A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T.5.4.7. Yazılarını zenginleştirmek için atasözleri, deyimler ve özdeyişler kullanır. </w:t>
      </w:r>
    </w:p>
    <w:p w14:paraId="281FA493" w14:textId="77777777" w:rsidR="00FF66A1" w:rsidRPr="00D22487" w:rsidRDefault="00FF66A1" w:rsidP="00FF66A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T.5.4.9. Yazdıklarını düzenler. </w:t>
      </w:r>
    </w:p>
    <w:p w14:paraId="60F9722B" w14:textId="77777777" w:rsidR="00FF66A1" w:rsidRPr="00D22487" w:rsidRDefault="00FF66A1" w:rsidP="00FF66A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T.5.4.10. Yazdıklarını paylaşır. </w:t>
      </w:r>
    </w:p>
    <w:p w14:paraId="5C9DC27F" w14:textId="77777777" w:rsidR="00FF66A1" w:rsidRPr="00D22487" w:rsidRDefault="00FF66A1" w:rsidP="00FF66A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T.5.4.12. Yazdıklarında yabancı dillerden alınmış, dilimize henüz yerleşmemiş kelimelerin Türkçelerini kullanır. </w:t>
      </w:r>
    </w:p>
    <w:p w14:paraId="2B3B6B0A" w14:textId="77777777" w:rsidR="00FF66A1" w:rsidRPr="00D22487" w:rsidRDefault="00FF66A1" w:rsidP="00FF66A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T.5.4.14. Kısa metinler yazar. </w:t>
      </w:r>
    </w:p>
    <w:p w14:paraId="21861D80" w14:textId="77777777" w:rsidR="00FF66A1" w:rsidRPr="00D22487" w:rsidRDefault="00FF66A1" w:rsidP="00FF66A1">
      <w:pPr>
        <w:autoSpaceDE w:val="0"/>
        <w:autoSpaceDN w:val="0"/>
        <w:adjustRightInd w:val="0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T.5.4.15. Yazdıklarının içeriğine uygun başlık belirler. </w:t>
      </w:r>
    </w:p>
    <w:p w14:paraId="31267A30" w14:textId="77777777" w:rsidR="00FF66A1" w:rsidRPr="00D22487" w:rsidRDefault="00FF66A1" w:rsidP="00FF66A1">
      <w:pPr>
        <w:autoSpaceDE w:val="0"/>
        <w:autoSpaceDN w:val="0"/>
        <w:adjustRightInd w:val="0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T.5.4.16. Yazılarında uygun geçiş ve bağlantı ifadelerini kullanır. </w:t>
      </w:r>
    </w:p>
    <w:p w14:paraId="21386BE9" w14:textId="77777777" w:rsidR="00434F19" w:rsidRPr="00D22487" w:rsidRDefault="00434F19" w:rsidP="002F6114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  <w:r w:rsidRPr="00D22487">
        <w:rPr>
          <w:bCs/>
          <w:sz w:val="14"/>
          <w:szCs w:val="14"/>
        </w:rPr>
        <w:t xml:space="preserve"> </w:t>
      </w:r>
    </w:p>
    <w:p w14:paraId="0C909673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21E87439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DBF7C41" w14:textId="77777777" w:rsidR="00033AB8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>noktalama işaretlerine uygun okuma, 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60EC9BD" w14:textId="77777777" w:rsidR="00227C29" w:rsidRPr="00227C29" w:rsidRDefault="00227C29" w:rsidP="00227C29">
      <w:pPr>
        <w:spacing w:before="40"/>
        <w:rPr>
          <w:bCs/>
          <w:color w:val="000000"/>
          <w:sz w:val="22"/>
          <w:szCs w:val="22"/>
        </w:rPr>
      </w:pP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1C1EA4D3" w14:textId="77777777" w:rsidR="00033AB8" w:rsidRPr="00227C29" w:rsidRDefault="00373141" w:rsidP="00227C29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5EA5F842" w14:textId="77777777" w:rsidR="00227C29" w:rsidRDefault="00227C29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70151D2A" w14:textId="438702C8" w:rsidR="00D369E8" w:rsidRDefault="00FF66A1" w:rsidP="00065282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Nusrat Mayın gemisi hakkında öğrencilerin ön bilgileri alınacak ve sınıf ortamında bilgiler paylaşılacak.</w:t>
      </w:r>
      <w:r w:rsidR="00D369E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0E0B7CEB" w14:textId="45444CDC" w:rsidR="002F6114" w:rsidRPr="002F6114" w:rsidRDefault="00FF66A1" w:rsidP="002F6114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lastRenderedPageBreak/>
        <w:t>Öğrencilerden sayfa 52’de</w:t>
      </w:r>
      <w:r w:rsidR="00D369E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yer alan “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6 MART 1915 GECESİ</w:t>
      </w:r>
      <w:r w:rsidR="00D369E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” metnini açmaları istenecek</w:t>
      </w:r>
      <w:r w:rsidR="002F6114"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Metinde nelerden bahsedildiği sorulacak ve Çanakkale’nin tarihimizdeki değerinden bahsedilecek. Çanakkale ruhu hakkında bilgi verilecek öğrencilere. Bir milletin nasıl bir gecede geleceği değişebildiği vurgulanacak. </w:t>
      </w:r>
    </w:p>
    <w:p w14:paraId="69C3F6D8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1DE1B482" w14:textId="5CD06873" w:rsidR="002F6114" w:rsidRPr="002F6114" w:rsidRDefault="00FF66A1" w:rsidP="002F6114">
      <w:pPr>
        <w:rPr>
          <w:rFonts w:eastAsia="Times New Roman"/>
          <w:sz w:val="22"/>
          <w:szCs w:val="22"/>
        </w:rPr>
      </w:pPr>
      <w:r>
        <w:rPr>
          <w:bCs/>
          <w:color w:val="000000"/>
          <w:sz w:val="22"/>
          <w:szCs w:val="22"/>
        </w:rPr>
        <w:t>“Çanakkale geçilmez!” sözünün ne anlama geldiği üzerinde öğrencilerin konuşması sağlanacak</w:t>
      </w:r>
      <w:r w:rsidR="00B60984">
        <w:rPr>
          <w:bCs/>
          <w:color w:val="000000"/>
          <w:sz w:val="22"/>
          <w:szCs w:val="22"/>
        </w:rPr>
        <w:t xml:space="preserve">. </w:t>
      </w:r>
      <w:r w:rsidR="002F6114" w:rsidRPr="002F6114">
        <w:rPr>
          <w:rFonts w:eastAsia="Times New Roman"/>
          <w:color w:val="3D3D3D"/>
          <w:sz w:val="22"/>
          <w:szCs w:val="22"/>
          <w:shd w:val="clear" w:color="auto" w:fill="FFFFFF"/>
        </w:rPr>
        <w:t xml:space="preserve"> </w:t>
      </w:r>
    </w:p>
    <w:p w14:paraId="76D69240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74DD55C8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Dikkati çekme bölümü konuşulduktan sonra öğrencilere metnin görsellerini incelet</w:t>
      </w:r>
      <w:r w:rsidR="00FF66A1">
        <w:rPr>
          <w:rFonts w:eastAsia="Times New Roman"/>
          <w:color w:val="000000" w:themeColor="text1"/>
          <w:sz w:val="22"/>
          <w:szCs w:val="22"/>
        </w:rPr>
        <w:t>erek görsel okuma yaptırılacak.</w:t>
      </w:r>
    </w:p>
    <w:p w14:paraId="118CD7E7" w14:textId="1A41BEF8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Bölerek okuma yöntemi ile metin okutulacak. Başlığın üstündeki uyarı cümlesi dikkate alınarak noktalama işaretlerine </w:t>
      </w:r>
      <w:r w:rsidR="00B60984">
        <w:rPr>
          <w:rFonts w:eastAsia="Times New Roman"/>
          <w:color w:val="000000" w:themeColor="text1"/>
          <w:sz w:val="22"/>
          <w:szCs w:val="22"/>
        </w:rPr>
        <w:t xml:space="preserve">uyarak metin okunacak. </w:t>
      </w:r>
    </w:p>
    <w:p w14:paraId="63437396" w14:textId="14081012" w:rsidR="002F6114" w:rsidRPr="002F6114" w:rsidRDefault="00B6098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paylaşımlı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okuma yöntemi ile ikinci kez </w:t>
      </w:r>
      <w:r>
        <w:rPr>
          <w:rFonts w:eastAsia="Times New Roman"/>
          <w:color w:val="000000" w:themeColor="text1"/>
          <w:sz w:val="22"/>
          <w:szCs w:val="22"/>
        </w:rPr>
        <w:t>metin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okunacak ve anahtar kelimeler  ve metinde geçen bilinmeyen kelimelerin altı çizilecek.</w:t>
      </w:r>
    </w:p>
    <w:p w14:paraId="2DB623F3" w14:textId="6D457FAC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Anahtar Kelimeler: </w:t>
      </w:r>
      <w:r w:rsidR="00FF66A1">
        <w:rPr>
          <w:rFonts w:eastAsia="Times New Roman"/>
          <w:color w:val="000000" w:themeColor="text1"/>
          <w:sz w:val="22"/>
          <w:szCs w:val="22"/>
        </w:rPr>
        <w:t>Nusrat Mayın Gemisi, vatan, görev, düşman, savaş gemileri, mayın, hedef</w:t>
      </w:r>
    </w:p>
    <w:p w14:paraId="3F8DEEAE" w14:textId="77777777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Anlaşılmayan, anlamı bilinmeyen kelimelerin anlamı ilk önce cümleden yola çıkarak bulunmaya çalışılacak. Sonra anlamı sözlükten bulunacak, öğrenciler tarafından Türkçe defterinin arkasında yer alan sözlük defterlerine anlamalarıyla beraber yazılıp cümle içinde kullanılacak..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14CF7872" w14:textId="77777777" w:rsidR="00FF66A1" w:rsidRDefault="00FF66A1" w:rsidP="007F6638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Anlamlarından faydalanarak kelimeler bulunup bulmacadaki yerine yazılacak. </w:t>
      </w:r>
    </w:p>
    <w:p w14:paraId="1A257746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1) Her türlü korku, tasa ve tehlikeden uzak, güvende olma durumu.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SELAMET</w:t>
      </w:r>
    </w:p>
    <w:p w14:paraId="2A5D731A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2) Gemilerin barınmalarına, yük alıp boşaltmalarına, yolcu indirip bindirmelerine yarayan doğal veya yapay sığınak.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LİMAN</w:t>
      </w:r>
    </w:p>
    <w:p w14:paraId="5E156889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3) Koruma, gözetme, esirgeme, koruyuculuk, gözetim.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HİMAYE</w:t>
      </w:r>
    </w:p>
    <w:p w14:paraId="76584388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4) Dinlenme, rahat etme.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İSTİRAHAT</w:t>
      </w:r>
    </w:p>
    <w:p w14:paraId="3323AA99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5) Çok koyu. 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ZİFİRİ</w:t>
      </w:r>
    </w:p>
    <w:p w14:paraId="7A548286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6) Güneyden veya güneybatıdan esen ve bazen de yağış getiren yerel rüzgâr.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LODOS</w:t>
      </w:r>
    </w:p>
    <w:p w14:paraId="172051CF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7) İnsan aklının alamayacağı olay.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MUCİZE</w:t>
      </w:r>
    </w:p>
    <w:p w14:paraId="4DEF20E1" w14:textId="77777777" w:rsidR="00FF66A1" w:rsidRPr="00FF66A1" w:rsidRDefault="00FF66A1" w:rsidP="00FF66A1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FF66A1">
        <w:rPr>
          <w:i/>
          <w:color w:val="000000"/>
          <w:sz w:val="18"/>
          <w:szCs w:val="18"/>
        </w:rPr>
        <w:t>8) Bilinmeyen, bilinmedik. </w:t>
      </w:r>
      <w:r w:rsidRPr="00FF66A1">
        <w:rPr>
          <w:i/>
          <w:color w:val="70AD47" w:themeColor="accent6"/>
          <w:sz w:val="18"/>
          <w:szCs w:val="18"/>
          <w:bdr w:val="none" w:sz="0" w:space="0" w:color="auto" w:frame="1"/>
        </w:rPr>
        <w:t>MEÇHUL</w:t>
      </w:r>
    </w:p>
    <w:p w14:paraId="5251D50D" w14:textId="00E261B5" w:rsidR="00F905D0" w:rsidRPr="00FF66A1" w:rsidRDefault="00F905D0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50462A74" w14:textId="77777777" w:rsidR="00FF66A1" w:rsidRDefault="00FF66A1" w:rsidP="00FF66A1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 geçen bazı deyimler etkinlikteki cümlelerin uygun kısımlarına yerleştirilecek. </w:t>
      </w:r>
    </w:p>
    <w:p w14:paraId="51808972" w14:textId="77777777" w:rsidR="00FF66A1" w:rsidRPr="00FF66A1" w:rsidRDefault="00FF66A1" w:rsidP="00FF66A1">
      <w:pPr>
        <w:shd w:val="clear" w:color="auto" w:fill="FFFFFF"/>
        <w:textAlignment w:val="baseline"/>
        <w:rPr>
          <w:color w:val="70AD47" w:themeColor="accent6"/>
          <w:sz w:val="22"/>
          <w:szCs w:val="22"/>
        </w:rPr>
      </w:pPr>
      <w:r w:rsidRPr="00FF66A1">
        <w:rPr>
          <w:color w:val="000000"/>
          <w:sz w:val="18"/>
          <w:szCs w:val="18"/>
        </w:rPr>
        <w:t>Kendinizi göstermemek için </w:t>
      </w:r>
      <w:r w:rsidRPr="00FF66A1">
        <w:rPr>
          <w:color w:val="70AD47" w:themeColor="accent6"/>
          <w:sz w:val="18"/>
          <w:szCs w:val="18"/>
          <w:bdr w:val="none" w:sz="0" w:space="0" w:color="auto" w:frame="1"/>
        </w:rPr>
        <w:t>çaba harcayın</w:t>
      </w:r>
      <w:r w:rsidRPr="00FF66A1">
        <w:rPr>
          <w:color w:val="70AD47" w:themeColor="accent6"/>
          <w:sz w:val="18"/>
          <w:szCs w:val="18"/>
        </w:rPr>
        <w:t>.</w:t>
      </w:r>
    </w:p>
    <w:p w14:paraId="4A318D5F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F66A1">
        <w:rPr>
          <w:color w:val="70AD47" w:themeColor="accent6"/>
          <w:sz w:val="18"/>
          <w:szCs w:val="18"/>
          <w:bdr w:val="none" w:sz="0" w:space="0" w:color="auto" w:frame="1"/>
        </w:rPr>
        <w:t>Ne pahasına olursa olsun</w:t>
      </w:r>
      <w:r w:rsidRPr="00FF66A1">
        <w:rPr>
          <w:color w:val="70AD47" w:themeColor="accent6"/>
          <w:sz w:val="18"/>
          <w:szCs w:val="18"/>
        </w:rPr>
        <w:t> </w:t>
      </w:r>
      <w:r w:rsidRPr="00FF66A1">
        <w:rPr>
          <w:color w:val="000000"/>
          <w:sz w:val="18"/>
          <w:szCs w:val="18"/>
        </w:rPr>
        <w:t>bu görevin hakkıyla ve eksiksiz yerine getirilmesi gerekiyordu.</w:t>
      </w:r>
    </w:p>
    <w:p w14:paraId="5EF5860B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F66A1">
        <w:rPr>
          <w:color w:val="000000"/>
          <w:sz w:val="18"/>
          <w:szCs w:val="18"/>
        </w:rPr>
        <w:t>Uzaktan devriye gezen düşman gemilerinin güçlü projektörleri arada denizi yalarken </w:t>
      </w:r>
      <w:r w:rsidRPr="00FF66A1">
        <w:rPr>
          <w:color w:val="70AD47" w:themeColor="accent6"/>
          <w:sz w:val="18"/>
          <w:szCs w:val="18"/>
          <w:bdr w:val="none" w:sz="0" w:space="0" w:color="auto" w:frame="1"/>
        </w:rPr>
        <w:t>endişe veriyordu</w:t>
      </w:r>
      <w:r w:rsidRPr="00FF66A1">
        <w:rPr>
          <w:color w:val="70AD47" w:themeColor="accent6"/>
          <w:sz w:val="18"/>
          <w:szCs w:val="18"/>
        </w:rPr>
        <w:t>.</w:t>
      </w:r>
    </w:p>
    <w:p w14:paraId="7CD3FE19" w14:textId="0C244D76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F66A1">
        <w:rPr>
          <w:color w:val="000000"/>
          <w:sz w:val="18"/>
          <w:szCs w:val="18"/>
        </w:rPr>
        <w:t>Türk kıyılarında bir projektör yandı ve düşman gemisinin projektörünü </w:t>
      </w:r>
      <w:r w:rsidRPr="00FF66A1">
        <w:rPr>
          <w:color w:val="70AD47" w:themeColor="accent6"/>
          <w:sz w:val="18"/>
          <w:szCs w:val="18"/>
          <w:bdr w:val="none" w:sz="0" w:space="0" w:color="auto" w:frame="1"/>
        </w:rPr>
        <w:t>ablukaya aldı</w:t>
      </w:r>
      <w:r w:rsidRPr="00FF66A1">
        <w:rPr>
          <w:color w:val="70AD47" w:themeColor="accent6"/>
          <w:sz w:val="18"/>
          <w:szCs w:val="18"/>
        </w:rPr>
        <w:t>.</w:t>
      </w:r>
    </w:p>
    <w:p w14:paraId="3D3BED84" w14:textId="43925E56" w:rsidR="007F6638" w:rsidRPr="00FF66A1" w:rsidRDefault="007F6638" w:rsidP="00F905D0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3DECD2F7" w14:textId="47017F2C" w:rsidR="00C07D2E" w:rsidRDefault="00FF66A1" w:rsidP="00C07D2E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Metne göre sorular cevaplanacak. </w:t>
      </w:r>
    </w:p>
    <w:p w14:paraId="3B68930A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b/>
          <w:bCs/>
          <w:color w:val="000000"/>
          <w:sz w:val="18"/>
          <w:szCs w:val="18"/>
          <w:bdr w:val="none" w:sz="0" w:space="0" w:color="auto" w:frame="1"/>
        </w:rPr>
        <w:t>1) Cevat Bey’in Nazım Bey’e verdiği görev nedir?</w:t>
      </w:r>
    </w:p>
    <w:p w14:paraId="35DDB502" w14:textId="7333191A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color w:val="000000"/>
          <w:sz w:val="18"/>
          <w:szCs w:val="18"/>
        </w:rPr>
        <w:t>Nusrat gemisi ile limanda kıyıya paralel olarak 26 mayın dökme görevidir.</w:t>
      </w:r>
    </w:p>
    <w:p w14:paraId="1575E76B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b/>
          <w:bCs/>
          <w:color w:val="000000"/>
          <w:sz w:val="18"/>
          <w:szCs w:val="18"/>
          <w:bdr w:val="none" w:sz="0" w:space="0" w:color="auto" w:frame="1"/>
        </w:rPr>
        <w:t>2) Nazım Bey, görevi ile ilgili ne düşünüyor? Görevini yerine getirme kararlılığı içinde midir? Açıklayınız.</w:t>
      </w:r>
    </w:p>
    <w:p w14:paraId="673BB79B" w14:textId="0A56ECA4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color w:val="000000"/>
          <w:sz w:val="18"/>
          <w:szCs w:val="18"/>
        </w:rPr>
        <w:t>Ne pahasına olursa olsun bu görevin hakkıyla ve eksiksiz yerine getirilmesi gerektiğini düşünüyor. Görevini yerine getirme kararlılığı içindedir. </w:t>
      </w:r>
    </w:p>
    <w:p w14:paraId="78FF96F0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b/>
          <w:bCs/>
          <w:color w:val="000000"/>
          <w:sz w:val="18"/>
          <w:szCs w:val="18"/>
          <w:bdr w:val="none" w:sz="0" w:space="0" w:color="auto" w:frame="1"/>
        </w:rPr>
        <w:t>3) Nazım Bey, geminin komutanlığı için kimi seçmiştir?</w:t>
      </w:r>
    </w:p>
    <w:p w14:paraId="004E6908" w14:textId="43C0FC29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color w:val="000000"/>
          <w:sz w:val="18"/>
          <w:szCs w:val="18"/>
        </w:rPr>
        <w:t>Tophaneli Yüzbaşı Hakkı Bey’i seçmiştir.</w:t>
      </w:r>
    </w:p>
    <w:p w14:paraId="5B20047D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b/>
          <w:bCs/>
          <w:color w:val="000000"/>
          <w:sz w:val="18"/>
          <w:szCs w:val="18"/>
          <w:bdr w:val="none" w:sz="0" w:space="0" w:color="auto" w:frame="1"/>
        </w:rPr>
        <w:t>4) Yüzbaşı Hakkı Bey, sağlık sorunu yaşamasına rağmen bu görevi neden kabul etmiştir?</w:t>
      </w:r>
    </w:p>
    <w:p w14:paraId="587CAFDA" w14:textId="73C53AEC" w:rsidR="00C07D2E" w:rsidRDefault="00FF66A1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color w:val="000000"/>
          <w:sz w:val="18"/>
          <w:szCs w:val="18"/>
        </w:rPr>
        <w:t>Çok önemli bir görev olduğu için kabul etmiştir. Çünkü kim olursa olsun her Türk vatanı için canını düşünmeden her görevi kabul eder.</w:t>
      </w:r>
    </w:p>
    <w:p w14:paraId="70726837" w14:textId="77777777" w:rsidR="00FF66A1" w:rsidRPr="00FF66A1" w:rsidRDefault="00FF66A1" w:rsidP="007F6638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45FAC3AB" w14:textId="7C7D383C" w:rsidR="00F43D20" w:rsidRDefault="00FF66A1" w:rsidP="00F43D20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FF66A1">
        <w:rPr>
          <w:color w:val="000000"/>
          <w:sz w:val="22"/>
          <w:szCs w:val="22"/>
        </w:rPr>
        <w:t>Metinde bazı kelimelerin neden koyu yazıldıkları sorgulanacak.</w:t>
      </w:r>
    </w:p>
    <w:p w14:paraId="3E2CB62C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b/>
          <w:bCs/>
          <w:color w:val="000000"/>
          <w:sz w:val="18"/>
          <w:szCs w:val="18"/>
          <w:bdr w:val="none" w:sz="0" w:space="0" w:color="auto" w:frame="1"/>
        </w:rPr>
        <w:t>a) Okuduğunuz metinde bazı kelimeler sizce neden koyu yazılmış olabilir?</w:t>
      </w:r>
    </w:p>
    <w:p w14:paraId="5455961E" w14:textId="582933D4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color w:val="000000"/>
          <w:sz w:val="18"/>
          <w:szCs w:val="18"/>
        </w:rPr>
        <w:t>Yazılanlara vurgu yapmak, okuyucunun dikkatini çekmek için.</w:t>
      </w:r>
    </w:p>
    <w:p w14:paraId="726CD875" w14:textId="77777777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b/>
          <w:bCs/>
          <w:color w:val="000000"/>
          <w:sz w:val="18"/>
          <w:szCs w:val="18"/>
          <w:bdr w:val="none" w:sz="0" w:space="0" w:color="auto" w:frame="1"/>
        </w:rPr>
        <w:t>b) Koyu yazılı yerlerin metne nasıl bir katkısı vardır? Açıklayınız.</w:t>
      </w:r>
    </w:p>
    <w:p w14:paraId="54B8FF5B" w14:textId="3FB629D4" w:rsidR="00FF66A1" w:rsidRPr="00FF66A1" w:rsidRDefault="00FF66A1" w:rsidP="00FF66A1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FF66A1">
        <w:rPr>
          <w:color w:val="000000"/>
          <w:sz w:val="18"/>
          <w:szCs w:val="18"/>
        </w:rPr>
        <w:t>Koyu yazılan yerler metinde önemli olan bilgilere vurgu yapmaktadır. Böylece okuyucunun dikkatini önemli yerlere çekebilmektedir.</w:t>
      </w:r>
    </w:p>
    <w:p w14:paraId="2B979FA5" w14:textId="77777777" w:rsidR="00F43D20" w:rsidRPr="00775A81" w:rsidRDefault="00F43D20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63964B19" w14:textId="7213432E" w:rsidR="00F43D20" w:rsidRDefault="002E0904" w:rsidP="00F43D20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Metnin hikaye haritası çıkarılacak. </w:t>
      </w:r>
    </w:p>
    <w:p w14:paraId="19DB41A9" w14:textId="77777777" w:rsidR="002E0904" w:rsidRPr="002E0904" w:rsidRDefault="002E0904" w:rsidP="002E0904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2E0904">
        <w:rPr>
          <w:b/>
          <w:bCs/>
          <w:i/>
          <w:color w:val="000000"/>
          <w:sz w:val="18"/>
          <w:szCs w:val="18"/>
          <w:bdr w:val="none" w:sz="0" w:space="0" w:color="auto" w:frame="1"/>
        </w:rPr>
        <w:t>Olay</w:t>
      </w:r>
      <w:r w:rsidRPr="002E0904">
        <w:rPr>
          <w:i/>
          <w:color w:val="000000"/>
          <w:sz w:val="18"/>
          <w:szCs w:val="18"/>
        </w:rPr>
        <w:t>: Nusrat Mayın gemisinin kritik bir yere mayın dökme görevi.</w:t>
      </w:r>
    </w:p>
    <w:p w14:paraId="0B72C1EC" w14:textId="77777777" w:rsidR="002E0904" w:rsidRPr="002E0904" w:rsidRDefault="002E0904" w:rsidP="002E0904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2E0904">
        <w:rPr>
          <w:b/>
          <w:bCs/>
          <w:i/>
          <w:color w:val="000000"/>
          <w:sz w:val="18"/>
          <w:szCs w:val="18"/>
          <w:bdr w:val="none" w:sz="0" w:space="0" w:color="auto" w:frame="1"/>
        </w:rPr>
        <w:t>Olayın geçtiği yer</w:t>
      </w:r>
      <w:r w:rsidRPr="002E0904">
        <w:rPr>
          <w:i/>
          <w:color w:val="000000"/>
          <w:sz w:val="18"/>
          <w:szCs w:val="18"/>
        </w:rPr>
        <w:t>: Çanakkale</w:t>
      </w:r>
    </w:p>
    <w:p w14:paraId="4C861FD3" w14:textId="77777777" w:rsidR="002E0904" w:rsidRPr="002E0904" w:rsidRDefault="002E0904" w:rsidP="002E0904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2E0904">
        <w:rPr>
          <w:b/>
          <w:bCs/>
          <w:i/>
          <w:color w:val="000000"/>
          <w:sz w:val="18"/>
          <w:szCs w:val="18"/>
          <w:bdr w:val="none" w:sz="0" w:space="0" w:color="auto" w:frame="1"/>
        </w:rPr>
        <w:t>Olayın geçtiği zaman</w:t>
      </w:r>
      <w:r w:rsidRPr="002E0904">
        <w:rPr>
          <w:i/>
          <w:color w:val="000000"/>
          <w:sz w:val="18"/>
          <w:szCs w:val="18"/>
        </w:rPr>
        <w:t>: 6-8 Mart 1915 tarihi</w:t>
      </w:r>
    </w:p>
    <w:p w14:paraId="507FB81E" w14:textId="77777777" w:rsidR="002E0904" w:rsidRPr="002E0904" w:rsidRDefault="002E0904" w:rsidP="002E0904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2E0904">
        <w:rPr>
          <w:b/>
          <w:bCs/>
          <w:i/>
          <w:color w:val="000000"/>
          <w:sz w:val="18"/>
          <w:szCs w:val="18"/>
          <w:bdr w:val="none" w:sz="0" w:space="0" w:color="auto" w:frame="1"/>
        </w:rPr>
        <w:t>Kahramanlar</w:t>
      </w:r>
      <w:r w:rsidRPr="002E0904">
        <w:rPr>
          <w:i/>
          <w:color w:val="000000"/>
          <w:sz w:val="18"/>
          <w:szCs w:val="18"/>
        </w:rPr>
        <w:t>: Cevat Bey, Hafız Nazım Bey, Yüzbaşı Hakkı Bey, Yarbay Geehl</w:t>
      </w:r>
    </w:p>
    <w:p w14:paraId="4EC74844" w14:textId="77777777" w:rsidR="002E0904" w:rsidRPr="002E0904" w:rsidRDefault="002E0904" w:rsidP="002E0904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2E0904">
        <w:rPr>
          <w:b/>
          <w:bCs/>
          <w:i/>
          <w:color w:val="000000"/>
          <w:sz w:val="18"/>
          <w:szCs w:val="18"/>
          <w:bdr w:val="none" w:sz="0" w:space="0" w:color="auto" w:frame="1"/>
        </w:rPr>
        <w:t>Anlatıcı</w:t>
      </w:r>
      <w:r w:rsidRPr="002E0904">
        <w:rPr>
          <w:i/>
          <w:color w:val="000000"/>
          <w:sz w:val="18"/>
          <w:szCs w:val="18"/>
        </w:rPr>
        <w:t>: 3. kişi</w:t>
      </w:r>
    </w:p>
    <w:p w14:paraId="1947C9BE" w14:textId="77777777" w:rsidR="002E0904" w:rsidRPr="00F43D20" w:rsidRDefault="002E0904" w:rsidP="00F43D20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0822865C" w14:textId="71E12F7C" w:rsidR="00B70F03" w:rsidRDefault="00087750" w:rsidP="00F43D2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</w:t>
      </w:r>
      <w:r w:rsidR="00F43D20">
        <w:rPr>
          <w:b/>
          <w:bCs/>
          <w:color w:val="000000"/>
          <w:sz w:val="26"/>
          <w:szCs w:val="26"/>
          <w:u w:val="single"/>
        </w:rPr>
        <w:t>k</w:t>
      </w:r>
    </w:p>
    <w:p w14:paraId="490F6C75" w14:textId="0F963BF1" w:rsidR="00A05EAF" w:rsidRDefault="002E0904" w:rsidP="00A05EAF">
      <w:pPr>
        <w:widowControl w:val="0"/>
        <w:tabs>
          <w:tab w:val="left" w:pos="876"/>
          <w:tab w:val="left" w:pos="877"/>
        </w:tabs>
        <w:autoSpaceDE w:val="0"/>
        <w:autoSpaceDN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Eş sesli kelimeler hakkında bilgi verilerek öğrencilerden metinde geçen eş sesli kelimeleri bulmaları sağlanacak. </w:t>
      </w:r>
    </w:p>
    <w:p w14:paraId="631EEB3A" w14:textId="77777777" w:rsidR="002E0904" w:rsidRPr="002E0904" w:rsidRDefault="002E0904" w:rsidP="002E090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E0904">
        <w:rPr>
          <w:color w:val="000000"/>
          <w:sz w:val="18"/>
          <w:szCs w:val="18"/>
        </w:rPr>
        <w:t>• Mayın hatlarını geçti ve hedef olarak seçilen karanlık limana </w:t>
      </w:r>
      <w:r w:rsidRPr="002E0904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var</w:t>
      </w:r>
      <w:r w:rsidRPr="002E0904">
        <w:rPr>
          <w:color w:val="70AD47" w:themeColor="accent6"/>
          <w:sz w:val="18"/>
          <w:szCs w:val="18"/>
        </w:rPr>
        <w:t>dı</w:t>
      </w:r>
      <w:r w:rsidRPr="002E0904">
        <w:rPr>
          <w:color w:val="000000"/>
          <w:sz w:val="18"/>
          <w:szCs w:val="18"/>
        </w:rPr>
        <w:t>.</w:t>
      </w:r>
    </w:p>
    <w:p w14:paraId="3432FE71" w14:textId="77777777" w:rsidR="002E0904" w:rsidRPr="002E0904" w:rsidRDefault="002E0904" w:rsidP="002E090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E0904">
        <w:rPr>
          <w:color w:val="000000"/>
          <w:sz w:val="18"/>
          <w:szCs w:val="18"/>
        </w:rPr>
        <w:t>• Vatanın selameti bu mayınların denize dökülmesine </w:t>
      </w:r>
      <w:r w:rsidRPr="002E0904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bağ</w:t>
      </w:r>
      <w:r w:rsidRPr="002E0904">
        <w:rPr>
          <w:color w:val="70AD47" w:themeColor="accent6"/>
          <w:sz w:val="18"/>
          <w:szCs w:val="18"/>
        </w:rPr>
        <w:t>lıydı</w:t>
      </w:r>
      <w:r w:rsidRPr="002E0904">
        <w:rPr>
          <w:color w:val="000000"/>
          <w:sz w:val="18"/>
          <w:szCs w:val="18"/>
        </w:rPr>
        <w:t>.</w:t>
      </w:r>
    </w:p>
    <w:p w14:paraId="2357FDE2" w14:textId="77777777" w:rsidR="002E0904" w:rsidRPr="002E0904" w:rsidRDefault="002E0904" w:rsidP="002E090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2E0904">
        <w:rPr>
          <w:color w:val="000000"/>
          <w:sz w:val="18"/>
          <w:szCs w:val="18"/>
        </w:rPr>
        <w:t>• Düşmanın </w:t>
      </w:r>
      <w:r w:rsidRPr="002E0904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yüz</w:t>
      </w:r>
      <w:r w:rsidRPr="002E0904">
        <w:rPr>
          <w:color w:val="70AD47" w:themeColor="accent6"/>
          <w:sz w:val="18"/>
          <w:szCs w:val="18"/>
        </w:rPr>
        <w:t xml:space="preserve">en </w:t>
      </w:r>
      <w:r w:rsidRPr="002E0904">
        <w:rPr>
          <w:color w:val="000000"/>
          <w:sz w:val="18"/>
          <w:szCs w:val="18"/>
        </w:rPr>
        <w:t>kaleleri </w:t>
      </w:r>
      <w:r w:rsidRPr="002E0904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teker</w:t>
      </w:r>
      <w:r w:rsidRPr="002E0904">
        <w:rPr>
          <w:color w:val="70AD47" w:themeColor="accent6"/>
          <w:sz w:val="18"/>
          <w:szCs w:val="18"/>
        </w:rPr>
        <w:t> </w:t>
      </w:r>
      <w:r w:rsidRPr="002E0904">
        <w:rPr>
          <w:color w:val="000000"/>
          <w:sz w:val="18"/>
          <w:szCs w:val="18"/>
        </w:rPr>
        <w:t>teker </w:t>
      </w:r>
      <w:r w:rsidRPr="002E0904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yan</w:t>
      </w:r>
      <w:r w:rsidRPr="002E0904">
        <w:rPr>
          <w:color w:val="70AD47" w:themeColor="accent6"/>
          <w:sz w:val="18"/>
          <w:szCs w:val="18"/>
        </w:rPr>
        <w:t> </w:t>
      </w:r>
      <w:r w:rsidRPr="002E0904">
        <w:rPr>
          <w:color w:val="000000"/>
          <w:sz w:val="18"/>
          <w:szCs w:val="18"/>
        </w:rPr>
        <w:t>yatmaya </w:t>
      </w:r>
      <w:r w:rsidRPr="002E0904">
        <w:rPr>
          <w:color w:val="70AD47" w:themeColor="accent6"/>
          <w:sz w:val="18"/>
          <w:szCs w:val="18"/>
          <w:u w:val="single"/>
          <w:bdr w:val="none" w:sz="0" w:space="0" w:color="auto" w:frame="1"/>
        </w:rPr>
        <w:t>baş</w:t>
      </w:r>
      <w:r w:rsidRPr="002E0904">
        <w:rPr>
          <w:color w:val="70AD47" w:themeColor="accent6"/>
          <w:sz w:val="18"/>
          <w:szCs w:val="18"/>
        </w:rPr>
        <w:t>ladı</w:t>
      </w:r>
      <w:r w:rsidRPr="002E0904">
        <w:rPr>
          <w:color w:val="000000"/>
          <w:sz w:val="18"/>
          <w:szCs w:val="18"/>
        </w:rPr>
        <w:t>.</w:t>
      </w:r>
    </w:p>
    <w:p w14:paraId="4E2C2BB9" w14:textId="77777777" w:rsidR="002E0904" w:rsidRPr="00A05EAF" w:rsidRDefault="002E0904" w:rsidP="00A05EAF">
      <w:pPr>
        <w:widowControl w:val="0"/>
        <w:tabs>
          <w:tab w:val="left" w:pos="876"/>
          <w:tab w:val="left" w:pos="877"/>
        </w:tabs>
        <w:autoSpaceDE w:val="0"/>
        <w:autoSpaceDN w:val="0"/>
        <w:rPr>
          <w:i/>
          <w:color w:val="000000" w:themeColor="text1"/>
          <w:sz w:val="18"/>
          <w:szCs w:val="18"/>
        </w:rPr>
      </w:pPr>
    </w:p>
    <w:p w14:paraId="2F893204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181BB36E" w14:textId="60A2ACB5" w:rsidR="00F43D20" w:rsidRDefault="002E0904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Metnin özeti deftere yazılacak. </w:t>
      </w:r>
    </w:p>
    <w:p w14:paraId="58EE5512" w14:textId="77777777" w:rsidR="00CE518B" w:rsidRDefault="00CE518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4A42855B" w14:textId="77777777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5AAC9E8A" w14:textId="7D9EB2BB" w:rsidR="00636FEA" w:rsidRPr="00636FEA" w:rsidRDefault="002E0904" w:rsidP="00636FEA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şiir </w:t>
      </w:r>
      <w:r w:rsidR="00636FEA">
        <w:rPr>
          <w:color w:val="222222"/>
          <w:sz w:val="22"/>
          <w:szCs w:val="22"/>
        </w:rPr>
        <w:t xml:space="preserve">ile metnimiz </w:t>
      </w:r>
      <w:r>
        <w:rPr>
          <w:color w:val="222222"/>
          <w:sz w:val="22"/>
          <w:szCs w:val="22"/>
        </w:rPr>
        <w:t xml:space="preserve">biçim ve tür yönünden </w:t>
      </w:r>
      <w:r w:rsidR="00636FEA">
        <w:rPr>
          <w:color w:val="222222"/>
          <w:sz w:val="22"/>
          <w:szCs w:val="22"/>
        </w:rPr>
        <w:t>karşılaştırılacak</w:t>
      </w:r>
      <w:r>
        <w:rPr>
          <w:color w:val="222222"/>
          <w:sz w:val="22"/>
          <w:szCs w:val="22"/>
        </w:rPr>
        <w:t xml:space="preserve">. </w:t>
      </w:r>
    </w:p>
    <w:p w14:paraId="47DFE3AA" w14:textId="77777777" w:rsidR="00636FEA" w:rsidRPr="00636FEA" w:rsidRDefault="00636FEA" w:rsidP="00636FE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36FEA">
        <w:rPr>
          <w:color w:val="000000"/>
          <w:sz w:val="18"/>
          <w:szCs w:val="18"/>
        </w:rPr>
        <w:t>6 Mart 1915 Gecesi metni olay yazısıdır. Çanakkale adlı metin şiirdir. </w:t>
      </w:r>
    </w:p>
    <w:p w14:paraId="732DBCF5" w14:textId="77777777" w:rsidR="00636FEA" w:rsidRPr="00636FEA" w:rsidRDefault="00636FEA" w:rsidP="00636FEA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636FEA">
        <w:rPr>
          <w:color w:val="000000"/>
          <w:sz w:val="18"/>
          <w:szCs w:val="18"/>
        </w:rPr>
        <w:t>6 Mart 1915 Gecesi metninde Nusrat Mayın gemisinin görevi anlatılmaktadır. Çanakkale metninde Çanakkale Zaferi’nden duyulan gurur dile getirilmektedir.</w:t>
      </w:r>
    </w:p>
    <w:p w14:paraId="2B4AEF79" w14:textId="77777777" w:rsidR="00636FEA" w:rsidRPr="00636FEA" w:rsidRDefault="00636FEA" w:rsidP="00636FEA">
      <w:pPr>
        <w:shd w:val="clear" w:color="auto" w:fill="FFFFFF"/>
        <w:rPr>
          <w:rFonts w:eastAsia="Times New Roman"/>
          <w:i/>
          <w:color w:val="222222"/>
          <w:sz w:val="16"/>
          <w:szCs w:val="16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6343E2EA" w14:textId="3A5CC67B" w:rsidR="00A33258" w:rsidRDefault="00636FEA" w:rsidP="00636FEA">
      <w:pPr>
        <w:shd w:val="clear" w:color="auto" w:fill="FFFFFF"/>
        <w:spacing w:after="150"/>
        <w:textAlignment w:val="baseline"/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</w:pPr>
      <w:r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  <w:t xml:space="preserve">Cümlelerle ilgili sorular cevaplanacak. </w:t>
      </w:r>
    </w:p>
    <w:p w14:paraId="130EEF71" w14:textId="77777777" w:rsidR="00636FEA" w:rsidRDefault="00636FEA" w:rsidP="00636FEA">
      <w:pPr>
        <w:shd w:val="clear" w:color="auto" w:fill="FFFFFF"/>
        <w:textAlignment w:val="baseline"/>
        <w:rPr>
          <w:i/>
          <w:iCs/>
          <w:color w:val="000000" w:themeColor="text1"/>
          <w:sz w:val="18"/>
          <w:szCs w:val="18"/>
          <w:bdr w:val="none" w:sz="0" w:space="0" w:color="auto" w:frame="1"/>
        </w:rPr>
      </w:pPr>
      <w:r w:rsidRPr="00636FE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1) Son 26 mayını âdeta iri tespih taneleri gibi dizdiler.</w:t>
      </w:r>
      <w:r w:rsidRPr="00636FEA">
        <w:rPr>
          <w:color w:val="000000" w:themeColor="text1"/>
          <w:sz w:val="18"/>
          <w:szCs w:val="18"/>
        </w:rPr>
        <w:br/>
      </w:r>
      <w:r w:rsidRPr="00636FE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2) Âdeta ter muslukları açılmışçasına vücutları ıslandı.</w:t>
      </w:r>
      <w:r w:rsidRPr="00636FEA">
        <w:rPr>
          <w:color w:val="000000" w:themeColor="text1"/>
          <w:sz w:val="18"/>
          <w:szCs w:val="18"/>
        </w:rPr>
        <w:br/>
      </w:r>
      <w:r w:rsidRPr="00636FE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3) Eğer Nusrat Gemisi’ni odaklayarak tararsa her şey bitecekti.</w:t>
      </w:r>
    </w:p>
    <w:p w14:paraId="339F51A6" w14:textId="77777777" w:rsidR="00636FEA" w:rsidRPr="00636FEA" w:rsidRDefault="00636FEA" w:rsidP="00636FE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</w:p>
    <w:p w14:paraId="3F047155" w14:textId="77777777" w:rsidR="00636FEA" w:rsidRPr="00636FEA" w:rsidRDefault="00636FEA" w:rsidP="00636FE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636FEA">
        <w:rPr>
          <w:b/>
          <w:bCs/>
          <w:color w:val="000000" w:themeColor="text1"/>
          <w:sz w:val="18"/>
          <w:szCs w:val="18"/>
          <w:bdr w:val="none" w:sz="0" w:space="0" w:color="auto" w:frame="1"/>
        </w:rPr>
        <w:t>a) Hangi cümlede bir varlık başka bir varlığa benzetilmiştir? Bu cümlede ne, neye benzetilmiştir?</w:t>
      </w:r>
    </w:p>
    <w:p w14:paraId="287C94F5" w14:textId="020C24FA" w:rsidR="00636FEA" w:rsidRPr="00636FEA" w:rsidRDefault="00636FEA" w:rsidP="00636FE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636FEA">
        <w:rPr>
          <w:color w:val="000000" w:themeColor="text1"/>
          <w:sz w:val="18"/>
          <w:szCs w:val="18"/>
        </w:rPr>
        <w:t>1. cümlede benzetilmiştir. Mayınlar tespih tanelerine benzetilmiştir.</w:t>
      </w:r>
    </w:p>
    <w:p w14:paraId="4E6B54FE" w14:textId="77777777" w:rsidR="00636FEA" w:rsidRPr="00636FEA" w:rsidRDefault="00636FEA" w:rsidP="00636FE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636FEA">
        <w:rPr>
          <w:b/>
          <w:bCs/>
          <w:color w:val="000000" w:themeColor="text1"/>
          <w:sz w:val="18"/>
          <w:szCs w:val="18"/>
          <w:bdr w:val="none" w:sz="0" w:space="0" w:color="auto" w:frame="1"/>
        </w:rPr>
        <w:t>b) Hangi cümlede bir işin olması başka bir işin olmasına bağlıdır?</w:t>
      </w:r>
    </w:p>
    <w:p w14:paraId="06A873E3" w14:textId="26F32BDE" w:rsidR="00636FEA" w:rsidRPr="00636FEA" w:rsidRDefault="00636FEA" w:rsidP="00636FE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636FEA">
        <w:rPr>
          <w:color w:val="000000" w:themeColor="text1"/>
          <w:sz w:val="18"/>
          <w:szCs w:val="18"/>
        </w:rPr>
        <w:t>3. cümlede bağlıdır.</w:t>
      </w:r>
    </w:p>
    <w:p w14:paraId="07727641" w14:textId="77777777" w:rsidR="00636FEA" w:rsidRPr="00636FEA" w:rsidRDefault="00636FEA" w:rsidP="00636FE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636FEA">
        <w:rPr>
          <w:b/>
          <w:bCs/>
          <w:color w:val="000000" w:themeColor="text1"/>
          <w:sz w:val="18"/>
          <w:szCs w:val="18"/>
          <w:bdr w:val="none" w:sz="0" w:space="0" w:color="auto" w:frame="1"/>
        </w:rPr>
        <w:t>c) Hangi cümlede bir durum, olduğundan daha abartılı olarak verilmiştir?</w:t>
      </w:r>
    </w:p>
    <w:p w14:paraId="4D2F4439" w14:textId="59E69B19" w:rsidR="00636FEA" w:rsidRPr="00636FEA" w:rsidRDefault="00636FEA" w:rsidP="00636FEA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 w:rsidRPr="00636FEA">
        <w:rPr>
          <w:color w:val="000000" w:themeColor="text1"/>
          <w:sz w:val="18"/>
          <w:szCs w:val="18"/>
        </w:rPr>
        <w:t>2. cümlede verilmiştir.</w:t>
      </w:r>
    </w:p>
    <w:p w14:paraId="51B6281F" w14:textId="77777777" w:rsidR="00636FEA" w:rsidRPr="00F43D20" w:rsidRDefault="00636FEA" w:rsidP="00636FEA">
      <w:pPr>
        <w:shd w:val="clear" w:color="auto" w:fill="FFFFFF"/>
        <w:spacing w:after="150"/>
        <w:textAlignment w:val="baseline"/>
        <w:rPr>
          <w:color w:val="000000"/>
          <w:sz w:val="16"/>
          <w:szCs w:val="16"/>
        </w:rPr>
      </w:pPr>
    </w:p>
    <w:p w14:paraId="772B6CB3" w14:textId="1A01C4D0" w:rsidR="00A33258" w:rsidRDefault="00A33258" w:rsidP="00A33258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10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4E5E7D8" w14:textId="410AF1E4" w:rsidR="00636FEA" w:rsidRDefault="00636FEA" w:rsidP="00A33258">
      <w:pPr>
        <w:spacing w:before="20" w:after="20"/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İki noktanın kullanımı kavratılacak.</w:t>
      </w:r>
    </w:p>
    <w:p w14:paraId="1A070087" w14:textId="77777777" w:rsidR="00636FEA" w:rsidRDefault="00636FEA" w:rsidP="00636FEA">
      <w:pPr>
        <w:pStyle w:val="Balk2"/>
        <w:shd w:val="clear" w:color="auto" w:fill="FFFFFF"/>
        <w:spacing w:before="0" w:after="0"/>
        <w:rPr>
          <w:rFonts w:ascii="Times New Roman" w:hAnsi="Times New Roman"/>
          <w:color w:val="70AD47" w:themeColor="accent6"/>
          <w:sz w:val="18"/>
          <w:szCs w:val="18"/>
        </w:rPr>
      </w:pPr>
      <w:r w:rsidRPr="00636FEA">
        <w:rPr>
          <w:rFonts w:ascii="Times New Roman" w:hAnsi="Times New Roman"/>
          <w:color w:val="70AD47" w:themeColor="accent6"/>
          <w:sz w:val="18"/>
          <w:szCs w:val="18"/>
        </w:rPr>
        <w:t xml:space="preserve"> İKİ NOKTA (:)</w:t>
      </w:r>
    </w:p>
    <w:p w14:paraId="6398A4E4" w14:textId="77777777" w:rsidR="00636FEA" w:rsidRDefault="00636FEA" w:rsidP="00636FEA">
      <w:pPr>
        <w:pStyle w:val="Balk2"/>
        <w:shd w:val="clear" w:color="auto" w:fill="FFFFFF"/>
        <w:spacing w:before="0" w:after="0"/>
        <w:rPr>
          <w:rFonts w:ascii="Times New Roman" w:hAnsi="Times New Roman"/>
          <w:color w:val="222222"/>
          <w:sz w:val="18"/>
          <w:szCs w:val="18"/>
        </w:rPr>
      </w:pPr>
      <w:r w:rsidRPr="00636FEA">
        <w:rPr>
          <w:rFonts w:ascii="Times New Roman" w:hAnsi="Times New Roman"/>
          <w:color w:val="222222"/>
          <w:sz w:val="18"/>
          <w:szCs w:val="18"/>
        </w:rPr>
        <w:t>Kendisinden sonra örnek verilecek cümlenin sonuna konur.</w:t>
      </w:r>
    </w:p>
    <w:p w14:paraId="25C115B3" w14:textId="77777777" w:rsidR="00636FEA" w:rsidRDefault="00636FEA" w:rsidP="00636FEA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222222"/>
          <w:sz w:val="18"/>
          <w:szCs w:val="18"/>
        </w:rPr>
      </w:pPr>
      <w:r w:rsidRPr="00636FEA">
        <w:rPr>
          <w:rFonts w:ascii="Times New Roman" w:hAnsi="Times New Roman"/>
          <w:b w:val="0"/>
          <w:color w:val="222222"/>
          <w:sz w:val="18"/>
          <w:szCs w:val="18"/>
        </w:rPr>
        <w:t> Bu zor soruyu sınıfta iki kişi bilmişti</w:t>
      </w:r>
      <w:r w:rsidRPr="00636FEA">
        <w:rPr>
          <w:rStyle w:val="Gl"/>
          <w:rFonts w:ascii="Times New Roman" w:hAnsi="Times New Roman"/>
          <w:b/>
          <w:color w:val="70AD47" w:themeColor="accent6"/>
          <w:sz w:val="18"/>
          <w:szCs w:val="18"/>
        </w:rPr>
        <w:t>:</w:t>
      </w:r>
      <w:r w:rsidRPr="00636FEA">
        <w:rPr>
          <w:rFonts w:ascii="Times New Roman" w:hAnsi="Times New Roman"/>
          <w:b w:val="0"/>
          <w:color w:val="222222"/>
          <w:sz w:val="18"/>
          <w:szCs w:val="18"/>
        </w:rPr>
        <w:t> Sibel ve Esma.</w:t>
      </w:r>
    </w:p>
    <w:p w14:paraId="766AEC89" w14:textId="7B6A2DDE" w:rsidR="00636FEA" w:rsidRPr="00636FEA" w:rsidRDefault="00636FEA" w:rsidP="00636FEA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70AD47" w:themeColor="accent6"/>
          <w:sz w:val="18"/>
          <w:szCs w:val="18"/>
        </w:rPr>
      </w:pPr>
      <w:r w:rsidRPr="00636FEA">
        <w:rPr>
          <w:rFonts w:ascii="Times New Roman" w:hAnsi="Times New Roman"/>
          <w:color w:val="222222"/>
          <w:sz w:val="18"/>
          <w:szCs w:val="18"/>
        </w:rPr>
        <w:t>Kendisinden sonra açıklama yapılacak cümlenin sonuna konur.</w:t>
      </w:r>
    </w:p>
    <w:p w14:paraId="3B93CAAE" w14:textId="77777777" w:rsidR="00636FEA" w:rsidRDefault="00636FEA" w:rsidP="00636FEA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636FEA">
        <w:rPr>
          <w:rFonts w:eastAsia="Times New Roman"/>
          <w:color w:val="222222"/>
          <w:sz w:val="18"/>
          <w:szCs w:val="18"/>
        </w:rPr>
        <w:t>Aklın ve bilimin üç büyük düşmanı vardır</w:t>
      </w:r>
      <w:r w:rsidRPr="00636FEA">
        <w:rPr>
          <w:rStyle w:val="Gl"/>
          <w:rFonts w:eastAsia="Times New Roman"/>
          <w:color w:val="70AD47" w:themeColor="accent6"/>
          <w:sz w:val="18"/>
          <w:szCs w:val="18"/>
        </w:rPr>
        <w:t>:</w:t>
      </w:r>
      <w:r w:rsidRPr="00636FEA">
        <w:rPr>
          <w:rFonts w:eastAsia="Times New Roman"/>
          <w:color w:val="222222"/>
          <w:sz w:val="18"/>
          <w:szCs w:val="18"/>
        </w:rPr>
        <w:t> Fenalık, cahillik ve tembellik.</w:t>
      </w:r>
    </w:p>
    <w:p w14:paraId="283CC27F" w14:textId="2FD35858" w:rsidR="00636FEA" w:rsidRPr="00636FEA" w:rsidRDefault="00636FEA" w:rsidP="00636FEA">
      <w:pPr>
        <w:shd w:val="clear" w:color="auto" w:fill="FFFFFF"/>
        <w:rPr>
          <w:rFonts w:eastAsia="Times New Roman"/>
          <w:b/>
          <w:color w:val="222222"/>
          <w:sz w:val="18"/>
          <w:szCs w:val="18"/>
        </w:rPr>
      </w:pPr>
      <w:r w:rsidRPr="00636FEA">
        <w:rPr>
          <w:b/>
          <w:color w:val="222222"/>
          <w:sz w:val="18"/>
          <w:szCs w:val="18"/>
        </w:rPr>
        <w:t>Edebî eserlerdeki karşılıklı konuşmalarda, konuşan kişinin adından sonra konur.</w:t>
      </w:r>
    </w:p>
    <w:p w14:paraId="5E4A5EDE" w14:textId="77777777" w:rsidR="00636FEA" w:rsidRDefault="00636FEA" w:rsidP="00636FEA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636FEA">
        <w:rPr>
          <w:rFonts w:eastAsia="Times New Roman"/>
          <w:color w:val="222222"/>
          <w:sz w:val="18"/>
          <w:szCs w:val="18"/>
        </w:rPr>
        <w:t>Hacivat</w:t>
      </w:r>
      <w:r w:rsidRPr="00636FEA">
        <w:rPr>
          <w:rStyle w:val="Gl"/>
          <w:rFonts w:eastAsia="Times New Roman"/>
          <w:color w:val="70AD47" w:themeColor="accent6"/>
          <w:sz w:val="18"/>
          <w:szCs w:val="18"/>
        </w:rPr>
        <w:t>:</w:t>
      </w:r>
      <w:r w:rsidRPr="00636FEA">
        <w:rPr>
          <w:rFonts w:eastAsia="Times New Roman"/>
          <w:color w:val="222222"/>
          <w:sz w:val="18"/>
          <w:szCs w:val="18"/>
        </w:rPr>
        <w:t> Hoş geldin sevgili Karagöz’üm!</w:t>
      </w:r>
      <w:r w:rsidRPr="00636FEA">
        <w:rPr>
          <w:rFonts w:eastAsia="Times New Roman"/>
          <w:color w:val="222222"/>
          <w:sz w:val="18"/>
          <w:szCs w:val="18"/>
        </w:rPr>
        <w:br/>
        <w:t>Karagöz</w:t>
      </w:r>
      <w:r w:rsidRPr="00636FEA">
        <w:rPr>
          <w:rStyle w:val="Gl"/>
          <w:rFonts w:eastAsia="Times New Roman"/>
          <w:color w:val="70AD47" w:themeColor="accent6"/>
          <w:sz w:val="18"/>
          <w:szCs w:val="18"/>
        </w:rPr>
        <w:t>:</w:t>
      </w:r>
      <w:r w:rsidRPr="00636FEA">
        <w:rPr>
          <w:rFonts w:eastAsia="Times New Roman"/>
          <w:color w:val="70AD47" w:themeColor="accent6"/>
          <w:sz w:val="18"/>
          <w:szCs w:val="18"/>
        </w:rPr>
        <w:t> </w:t>
      </w:r>
      <w:r w:rsidRPr="00636FEA">
        <w:rPr>
          <w:rFonts w:eastAsia="Times New Roman"/>
          <w:color w:val="222222"/>
          <w:sz w:val="18"/>
          <w:szCs w:val="18"/>
        </w:rPr>
        <w:t>Hoş bulduk kel kafalı kara üzüm!</w:t>
      </w:r>
    </w:p>
    <w:p w14:paraId="20D22C39" w14:textId="77777777" w:rsidR="00636FEA" w:rsidRDefault="00636FEA" w:rsidP="00636FEA">
      <w:pPr>
        <w:shd w:val="clear" w:color="auto" w:fill="FFFFFF"/>
        <w:rPr>
          <w:rFonts w:eastAsia="Times New Roman"/>
          <w:b/>
          <w:color w:val="222222"/>
          <w:sz w:val="18"/>
          <w:szCs w:val="18"/>
        </w:rPr>
      </w:pPr>
      <w:r w:rsidRPr="00636FEA">
        <w:rPr>
          <w:b/>
          <w:color w:val="222222"/>
          <w:sz w:val="18"/>
          <w:szCs w:val="18"/>
        </w:rPr>
        <w:t>Doğrudan yapılan aktarmalarda, aktarılan söz ya da yazıdan önce konur.</w:t>
      </w:r>
    </w:p>
    <w:p w14:paraId="0C710D73" w14:textId="0EEE4115" w:rsidR="00636FEA" w:rsidRDefault="00636FEA" w:rsidP="00636FEA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636FEA">
        <w:rPr>
          <w:rFonts w:eastAsia="Times New Roman"/>
          <w:color w:val="222222"/>
          <w:sz w:val="18"/>
          <w:szCs w:val="18"/>
        </w:rPr>
        <w:t>Yunus şöyle dedi</w:t>
      </w:r>
      <w:r w:rsidRPr="00636FEA">
        <w:rPr>
          <w:rStyle w:val="Gl"/>
          <w:rFonts w:eastAsia="Times New Roman"/>
          <w:color w:val="70AD47" w:themeColor="accent6"/>
          <w:sz w:val="18"/>
          <w:szCs w:val="18"/>
        </w:rPr>
        <w:t>:</w:t>
      </w:r>
      <w:r w:rsidRPr="00636FEA">
        <w:rPr>
          <w:rFonts w:eastAsia="Times New Roman"/>
          <w:color w:val="70AD47" w:themeColor="accent6"/>
          <w:sz w:val="18"/>
          <w:szCs w:val="18"/>
        </w:rPr>
        <w:t> </w:t>
      </w:r>
      <w:r w:rsidRPr="00636FEA">
        <w:rPr>
          <w:rFonts w:eastAsia="Times New Roman"/>
          <w:color w:val="222222"/>
          <w:sz w:val="18"/>
          <w:szCs w:val="18"/>
        </w:rPr>
        <w:t>“Büyüyünce pilot olacağım.”</w:t>
      </w:r>
    </w:p>
    <w:p w14:paraId="3030054C" w14:textId="681DBAC2" w:rsidR="00636FEA" w:rsidRDefault="00636FEA" w:rsidP="00636FEA">
      <w:pPr>
        <w:shd w:val="clear" w:color="auto" w:fill="FFFFFF"/>
        <w:rPr>
          <w:b/>
          <w:color w:val="222222"/>
          <w:sz w:val="18"/>
          <w:szCs w:val="18"/>
        </w:rPr>
      </w:pPr>
      <w:r w:rsidRPr="00E237AF">
        <w:rPr>
          <w:b/>
          <w:color w:val="222222"/>
          <w:sz w:val="18"/>
          <w:szCs w:val="18"/>
        </w:rPr>
        <w:t>Genel Ağ (internet) adreslerinde kullanılır.</w:t>
      </w:r>
    </w:p>
    <w:p w14:paraId="46628B85" w14:textId="09230024" w:rsidR="00E237AF" w:rsidRPr="00E237AF" w:rsidRDefault="00E237AF" w:rsidP="00636FEA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E237AF">
        <w:rPr>
          <w:rFonts w:eastAsia="Times New Roman"/>
          <w:color w:val="222222"/>
          <w:sz w:val="18"/>
          <w:szCs w:val="18"/>
        </w:rPr>
        <w:t>http</w:t>
      </w:r>
      <w:r w:rsidRPr="00E237AF">
        <w:rPr>
          <w:rFonts w:eastAsia="Times New Roman"/>
          <w:color w:val="70AD47" w:themeColor="accent6"/>
          <w:sz w:val="18"/>
          <w:szCs w:val="18"/>
        </w:rPr>
        <w:t>:</w:t>
      </w:r>
      <w:r w:rsidRPr="00E237AF">
        <w:rPr>
          <w:rFonts w:eastAsia="Times New Roman"/>
          <w:color w:val="222222"/>
          <w:sz w:val="18"/>
          <w:szCs w:val="18"/>
        </w:rPr>
        <w:t xml:space="preserve">// www.okulakademi.com </w:t>
      </w:r>
    </w:p>
    <w:p w14:paraId="7C137692" w14:textId="77777777" w:rsidR="00636FEA" w:rsidRPr="00E237AF" w:rsidRDefault="00636FEA" w:rsidP="00636FEA">
      <w:pPr>
        <w:shd w:val="clear" w:color="auto" w:fill="FFFFFF"/>
        <w:rPr>
          <w:rFonts w:eastAsia="Times New Roman"/>
          <w:b/>
          <w:color w:val="222222"/>
          <w:sz w:val="18"/>
          <w:szCs w:val="18"/>
        </w:rPr>
      </w:pPr>
      <w:r w:rsidRPr="00E237AF">
        <w:rPr>
          <w:b/>
          <w:color w:val="222222"/>
          <w:sz w:val="18"/>
          <w:szCs w:val="18"/>
        </w:rPr>
        <w:t>Matematikte bölme işareti olarak kullanılır.</w:t>
      </w:r>
    </w:p>
    <w:p w14:paraId="6405DD77" w14:textId="1DD9B77E" w:rsidR="00636FEA" w:rsidRPr="00636FEA" w:rsidRDefault="00636FEA" w:rsidP="00636FEA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636FEA">
        <w:rPr>
          <w:rFonts w:eastAsia="Times New Roman"/>
          <w:color w:val="222222"/>
          <w:sz w:val="18"/>
          <w:szCs w:val="18"/>
        </w:rPr>
        <w:t>49</w:t>
      </w:r>
      <w:r w:rsidRPr="00636FEA">
        <w:rPr>
          <w:rStyle w:val="Gl"/>
          <w:rFonts w:eastAsia="Times New Roman"/>
          <w:color w:val="70AD47" w:themeColor="accent6"/>
          <w:sz w:val="18"/>
          <w:szCs w:val="18"/>
        </w:rPr>
        <w:t>:</w:t>
      </w:r>
      <w:r w:rsidRPr="00636FEA">
        <w:rPr>
          <w:rFonts w:eastAsia="Times New Roman"/>
          <w:color w:val="222222"/>
          <w:sz w:val="18"/>
          <w:szCs w:val="18"/>
        </w:rPr>
        <w:t>7 = 7</w:t>
      </w:r>
    </w:p>
    <w:p w14:paraId="53AAB5CA" w14:textId="7977F442" w:rsidR="00E237AF" w:rsidRPr="00E237AF" w:rsidRDefault="00636FEA" w:rsidP="00E237AF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>
        <w:rPr>
          <w:rFonts w:ascii="Segoe UI" w:hAnsi="Segoe UI" w:cs="Segoe UI"/>
          <w:color w:val="222222"/>
          <w:sz w:val="23"/>
          <w:szCs w:val="23"/>
        </w:rPr>
        <w:t> </w:t>
      </w:r>
      <w:r w:rsidR="00E237AF" w:rsidRPr="00E237AF">
        <w:rPr>
          <w:i/>
          <w:iCs/>
          <w:color w:val="000000"/>
          <w:sz w:val="18"/>
          <w:szCs w:val="18"/>
          <w:bdr w:val="none" w:sz="0" w:space="0" w:color="auto" w:frame="1"/>
        </w:rPr>
        <w:t>Cevat Bey, mayın grup komutanı Hafız Nazım Bey’i çağırdı ve şunları söyledi: “Oğlum, sana çok önemli bir görev veriyorum.”</w:t>
      </w:r>
    </w:p>
    <w:p w14:paraId="7FDB6F0E" w14:textId="570CE2D8" w:rsidR="00E237AF" w:rsidRPr="00E237AF" w:rsidRDefault="00E237AF" w:rsidP="00E237AF">
      <w:pPr>
        <w:shd w:val="clear" w:color="auto" w:fill="FFFFFF"/>
        <w:textAlignment w:val="baseline"/>
        <w:rPr>
          <w:b/>
          <w:i/>
          <w:color w:val="000000"/>
          <w:sz w:val="18"/>
          <w:szCs w:val="18"/>
        </w:rPr>
      </w:pPr>
      <w:r w:rsidRPr="00E237AF">
        <w:rPr>
          <w:b/>
          <w:i/>
          <w:color w:val="000000"/>
          <w:sz w:val="18"/>
          <w:szCs w:val="18"/>
        </w:rPr>
        <w:t>Konuşma bölümünden önceki ifadenin sonuna konmuştur.</w:t>
      </w:r>
    </w:p>
    <w:p w14:paraId="07041BD0" w14:textId="77777777" w:rsidR="00E237AF" w:rsidRPr="00E237AF" w:rsidRDefault="00E237AF" w:rsidP="00E237AF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237AF">
        <w:rPr>
          <w:i/>
          <w:iCs/>
          <w:color w:val="000000"/>
          <w:sz w:val="18"/>
          <w:szCs w:val="18"/>
          <w:bdr w:val="none" w:sz="0" w:space="0" w:color="auto" w:frame="1"/>
        </w:rPr>
        <w:t>“Dünkü buluşmada gördüğüm arkadaşlarım: Metin, Buse, Ali, Ayşe.”</w:t>
      </w:r>
    </w:p>
    <w:p w14:paraId="6136D3D5" w14:textId="43ABBE26" w:rsidR="00E237AF" w:rsidRPr="00E237AF" w:rsidRDefault="00E237AF" w:rsidP="00E237AF">
      <w:pPr>
        <w:shd w:val="clear" w:color="auto" w:fill="FFFFFF"/>
        <w:textAlignment w:val="baseline"/>
        <w:rPr>
          <w:b/>
          <w:i/>
          <w:color w:val="000000"/>
          <w:sz w:val="18"/>
          <w:szCs w:val="18"/>
        </w:rPr>
      </w:pPr>
      <w:r w:rsidRPr="00E237AF">
        <w:rPr>
          <w:b/>
          <w:i/>
          <w:color w:val="000000"/>
          <w:sz w:val="18"/>
          <w:szCs w:val="18"/>
        </w:rPr>
        <w:t>Kendisiyle ilgili açıklama verilecek cümlenin sonuna konmuştur.</w:t>
      </w:r>
    </w:p>
    <w:p w14:paraId="77D4CD63" w14:textId="77777777" w:rsidR="00E237AF" w:rsidRPr="00E237AF" w:rsidRDefault="00E237AF" w:rsidP="00E237AF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237AF">
        <w:rPr>
          <w:i/>
          <w:iCs/>
          <w:color w:val="000000"/>
          <w:sz w:val="18"/>
          <w:szCs w:val="18"/>
          <w:bdr w:val="none" w:sz="0" w:space="0" w:color="auto" w:frame="1"/>
        </w:rPr>
        <w:t>Barış: Yarın aynı yerde mi buluşuyoruz?</w:t>
      </w:r>
    </w:p>
    <w:p w14:paraId="5FB3551A" w14:textId="39D84B32" w:rsidR="00E237AF" w:rsidRPr="00E237AF" w:rsidRDefault="00E237AF" w:rsidP="00E237AF">
      <w:pPr>
        <w:shd w:val="clear" w:color="auto" w:fill="FFFFFF"/>
        <w:textAlignment w:val="baseline"/>
        <w:rPr>
          <w:b/>
          <w:i/>
          <w:color w:val="000000"/>
          <w:sz w:val="18"/>
          <w:szCs w:val="18"/>
        </w:rPr>
      </w:pPr>
      <w:r w:rsidRPr="00E237AF">
        <w:rPr>
          <w:b/>
          <w:i/>
          <w:color w:val="000000"/>
          <w:sz w:val="18"/>
          <w:szCs w:val="18"/>
        </w:rPr>
        <w:t>Karşılıklı konuşmalarda, konuşan kişiyi belirten sözden sonra konmuştur.</w:t>
      </w:r>
    </w:p>
    <w:p w14:paraId="67719879" w14:textId="77777777" w:rsidR="00E237AF" w:rsidRPr="00E237AF" w:rsidRDefault="00E237AF" w:rsidP="00E237AF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237AF">
        <w:rPr>
          <w:i/>
          <w:iCs/>
          <w:color w:val="000000"/>
          <w:sz w:val="18"/>
          <w:szCs w:val="18"/>
          <w:bdr w:val="none" w:sz="0" w:space="0" w:color="auto" w:frame="1"/>
        </w:rPr>
        <w:t>Bu bilgileri https://www.kultur.gov.tr adresinden aldık.</w:t>
      </w:r>
    </w:p>
    <w:p w14:paraId="6357A832" w14:textId="0BF347A8" w:rsidR="00E237AF" w:rsidRPr="00E237AF" w:rsidRDefault="00E237AF" w:rsidP="00E237AF">
      <w:pPr>
        <w:shd w:val="clear" w:color="auto" w:fill="FFFFFF"/>
        <w:textAlignment w:val="baseline"/>
        <w:rPr>
          <w:b/>
          <w:i/>
          <w:color w:val="000000"/>
          <w:sz w:val="18"/>
          <w:szCs w:val="18"/>
        </w:rPr>
      </w:pPr>
      <w:r w:rsidRPr="00E237AF">
        <w:rPr>
          <w:b/>
          <w:i/>
          <w:color w:val="000000"/>
          <w:sz w:val="18"/>
          <w:szCs w:val="18"/>
        </w:rPr>
        <w:t>Genel ağ adresinde kullanılmıştır.</w:t>
      </w:r>
    </w:p>
    <w:p w14:paraId="3D87A451" w14:textId="77777777" w:rsidR="00E237AF" w:rsidRPr="00E237AF" w:rsidRDefault="00E237AF" w:rsidP="00E237AF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  <w:r w:rsidRPr="00E237AF">
        <w:rPr>
          <w:i/>
          <w:iCs/>
          <w:color w:val="000000"/>
          <w:sz w:val="18"/>
          <w:szCs w:val="18"/>
          <w:bdr w:val="none" w:sz="0" w:space="0" w:color="auto" w:frame="1"/>
        </w:rPr>
        <w:t>Çiftçi Mehmet yetiştirdiği ürünleri sayar: arpa, yulaf, mısır…</w:t>
      </w:r>
    </w:p>
    <w:p w14:paraId="07A63DA8" w14:textId="17B79D08" w:rsidR="00E237AF" w:rsidRPr="00E237AF" w:rsidRDefault="00E237AF" w:rsidP="00E237AF">
      <w:pPr>
        <w:shd w:val="clear" w:color="auto" w:fill="FFFFFF"/>
        <w:textAlignment w:val="baseline"/>
        <w:rPr>
          <w:b/>
          <w:i/>
          <w:color w:val="000000"/>
          <w:sz w:val="18"/>
          <w:szCs w:val="18"/>
        </w:rPr>
      </w:pPr>
      <w:r w:rsidRPr="00E237AF">
        <w:rPr>
          <w:b/>
          <w:i/>
          <w:color w:val="000000"/>
          <w:sz w:val="18"/>
          <w:szCs w:val="18"/>
        </w:rPr>
        <w:t>Kendisiyle ilgili örnek verilecek cümlenin sonuna konmuştur.</w:t>
      </w:r>
    </w:p>
    <w:p w14:paraId="67A53DD4" w14:textId="77777777" w:rsidR="00636FEA" w:rsidRDefault="00636FEA" w:rsidP="00A33258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3D3F86BE" w14:textId="578EE228" w:rsidR="00636FEA" w:rsidRDefault="00636FEA" w:rsidP="00636FEA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11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2FC1F0A" w14:textId="75AC7B0A" w:rsidR="00636FEA" w:rsidRDefault="00E237AF" w:rsidP="00A33258">
      <w:pPr>
        <w:spacing w:before="20" w:after="20"/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Uygun yerlere noktalama işaretleri konulacak. </w:t>
      </w:r>
    </w:p>
    <w:p w14:paraId="13FA0980" w14:textId="77777777" w:rsidR="00E237AF" w:rsidRPr="00E237AF" w:rsidRDefault="00E237AF" w:rsidP="00E237A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237AF">
        <w:rPr>
          <w:color w:val="000000"/>
          <w:sz w:val="18"/>
          <w:szCs w:val="18"/>
        </w:rPr>
        <w:t xml:space="preserve">• Acıları dindirecek tek bir ilaç var </w:t>
      </w:r>
      <w:r w:rsidRPr="00E237AF">
        <w:rPr>
          <w:color w:val="70AD47" w:themeColor="accent6"/>
          <w:sz w:val="18"/>
          <w:szCs w:val="18"/>
        </w:rPr>
        <w:t>(</w:t>
      </w:r>
      <w:r w:rsidRPr="00E237AF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;</w:t>
      </w:r>
      <w:r w:rsidRPr="00E237AF">
        <w:rPr>
          <w:color w:val="70AD47" w:themeColor="accent6"/>
          <w:sz w:val="18"/>
          <w:szCs w:val="18"/>
        </w:rPr>
        <w:t xml:space="preserve">) </w:t>
      </w:r>
      <w:r w:rsidRPr="00E237AF">
        <w:rPr>
          <w:color w:val="000000"/>
          <w:sz w:val="18"/>
          <w:szCs w:val="18"/>
        </w:rPr>
        <w:t>zaman.</w:t>
      </w:r>
    </w:p>
    <w:p w14:paraId="7A4B283F" w14:textId="77777777" w:rsidR="00E237AF" w:rsidRPr="00E237AF" w:rsidRDefault="00E237AF" w:rsidP="00E237A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237AF">
        <w:rPr>
          <w:color w:val="000000"/>
          <w:sz w:val="18"/>
          <w:szCs w:val="18"/>
        </w:rPr>
        <w:t>• Geziye katılanlar şunlardır</w:t>
      </w:r>
      <w:r w:rsidRPr="00E237AF">
        <w:rPr>
          <w:color w:val="70AD47" w:themeColor="accent6"/>
          <w:sz w:val="18"/>
          <w:szCs w:val="18"/>
        </w:rPr>
        <w:t>(</w:t>
      </w:r>
      <w:r w:rsidRPr="00E237AF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:</w:t>
      </w:r>
      <w:r w:rsidRPr="00E237AF">
        <w:rPr>
          <w:color w:val="70AD47" w:themeColor="accent6"/>
          <w:sz w:val="18"/>
          <w:szCs w:val="18"/>
        </w:rPr>
        <w:t xml:space="preserve">) </w:t>
      </w:r>
      <w:r w:rsidRPr="00E237AF">
        <w:rPr>
          <w:color w:val="000000"/>
          <w:sz w:val="18"/>
          <w:szCs w:val="18"/>
        </w:rPr>
        <w:t>Kemal, Mert, Aynur, Tülin.</w:t>
      </w:r>
    </w:p>
    <w:p w14:paraId="49210522" w14:textId="57B89F0A" w:rsidR="00636FEA" w:rsidRDefault="00E237AF" w:rsidP="00E237AF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E237AF">
        <w:rPr>
          <w:color w:val="000000"/>
          <w:sz w:val="18"/>
          <w:szCs w:val="18"/>
        </w:rPr>
        <w:t xml:space="preserve">• Ayça </w:t>
      </w:r>
      <w:r w:rsidRPr="00E237AF">
        <w:rPr>
          <w:color w:val="70AD47" w:themeColor="accent6"/>
          <w:sz w:val="18"/>
          <w:szCs w:val="18"/>
        </w:rPr>
        <w:t>(</w:t>
      </w:r>
      <w:r w:rsidRPr="00E237AF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:</w:t>
      </w:r>
      <w:r w:rsidRPr="00E237AF">
        <w:rPr>
          <w:color w:val="70AD47" w:themeColor="accent6"/>
          <w:sz w:val="18"/>
          <w:szCs w:val="18"/>
        </w:rPr>
        <w:t>)</w:t>
      </w:r>
      <w:r w:rsidRPr="00E237AF">
        <w:rPr>
          <w:color w:val="000000"/>
          <w:sz w:val="18"/>
          <w:szCs w:val="18"/>
        </w:rPr>
        <w:br/>
        <w:t>— Halk oyunu bir milletin zenginliğidir.</w:t>
      </w:r>
      <w:r w:rsidRPr="00E237AF">
        <w:rPr>
          <w:color w:val="000000"/>
          <w:sz w:val="18"/>
          <w:szCs w:val="18"/>
        </w:rPr>
        <w:br/>
        <w:t xml:space="preserve">Onur </w:t>
      </w:r>
      <w:r w:rsidRPr="00E237AF">
        <w:rPr>
          <w:color w:val="70AD47" w:themeColor="accent6"/>
          <w:sz w:val="18"/>
          <w:szCs w:val="18"/>
        </w:rPr>
        <w:t>(</w:t>
      </w:r>
      <w:r w:rsidRPr="00E237AF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:</w:t>
      </w:r>
      <w:r w:rsidRPr="00E237AF">
        <w:rPr>
          <w:color w:val="70AD47" w:themeColor="accent6"/>
          <w:sz w:val="18"/>
          <w:szCs w:val="18"/>
        </w:rPr>
        <w:t>)</w:t>
      </w:r>
      <w:r w:rsidRPr="00E237AF">
        <w:rPr>
          <w:color w:val="000000"/>
          <w:sz w:val="18"/>
          <w:szCs w:val="18"/>
        </w:rPr>
        <w:br/>
        <w:t>— Halka ait tüm gelenek, görenekler milletin zenginliğidir.</w:t>
      </w:r>
    </w:p>
    <w:p w14:paraId="60BA2BAE" w14:textId="77777777" w:rsidR="00E237AF" w:rsidRPr="00E237AF" w:rsidRDefault="00E237AF" w:rsidP="00E237AF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21F1F72A" w14:textId="172F76A2" w:rsidR="00636FEA" w:rsidRDefault="00636FEA" w:rsidP="00636FEA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12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12CEC897" w14:textId="612AA560" w:rsidR="00636FEA" w:rsidRPr="00F43D20" w:rsidRDefault="00E237AF" w:rsidP="00A33258">
      <w:pPr>
        <w:spacing w:before="20" w:after="20"/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Görseller incelenecek Öğrencilerde oluşan duygular sınıf ortamında paylaşılacak. </w:t>
      </w:r>
    </w:p>
    <w:p w14:paraId="25737F6B" w14:textId="77777777" w:rsidR="00E237AF" w:rsidRDefault="00E237AF" w:rsidP="00E237AF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614CEB20" w14:textId="12E63B09" w:rsidR="00E237AF" w:rsidRDefault="00E237AF" w:rsidP="00E237AF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13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17D56672" w14:textId="29D7FD7C" w:rsidR="004E4B87" w:rsidRDefault="00E237AF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Afişler incelenecek. Etkinlikteki yönergeler doğrultusunda afiş çalışması yapılacak. </w:t>
      </w:r>
    </w:p>
    <w:p w14:paraId="5AEBF9B8" w14:textId="77777777" w:rsidR="00E237AF" w:rsidRDefault="00E237AF" w:rsidP="00A153B3">
      <w:pPr>
        <w:rPr>
          <w:rFonts w:eastAsia="Times New Roman"/>
          <w:sz w:val="20"/>
          <w:szCs w:val="20"/>
        </w:rPr>
      </w:pPr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64EB296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yönergelerin araştırılması istenecek. </w:t>
      </w:r>
    </w:p>
    <w:p w14:paraId="716609BA" w14:textId="77777777" w:rsidR="000870B8" w:rsidRDefault="000870B8" w:rsidP="006F2D56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C0D35B4" w14:textId="5031EFE3" w:rsidR="00A05EAF" w:rsidRDefault="00E237AF" w:rsidP="00A05EAF">
      <w:pPr>
        <w:rPr>
          <w:rFonts w:eastAsia="Times New Roman"/>
        </w:rPr>
      </w:pP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Aşağıya 5 tane eş sesli kelime yazınız</w:t>
      </w:r>
      <w:r w:rsidR="00A05EAF" w:rsidRPr="00A05EAF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.</w:t>
      </w:r>
      <w:r w:rsidR="00A05EAF">
        <w:rPr>
          <w:rFonts w:ascii="Roboto" w:eastAsia="Times New Roman" w:hAnsi="Roboto"/>
          <w:color w:val="3D3D3D"/>
          <w:sz w:val="21"/>
          <w:szCs w:val="21"/>
        </w:rPr>
        <w:br/>
      </w:r>
    </w:p>
    <w:p w14:paraId="0C991017" w14:textId="77777777" w:rsidR="00227C29" w:rsidRDefault="00227C29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1BEE136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2D2BD11" w14:textId="77777777" w:rsidR="002C4ADC" w:rsidRDefault="002C4ADC" w:rsidP="00227C29">
      <w:pPr>
        <w:ind w:right="-144"/>
        <w:rPr>
          <w:b/>
          <w:sz w:val="22"/>
          <w:szCs w:val="22"/>
        </w:rPr>
      </w:pPr>
    </w:p>
    <w:p w14:paraId="79AC16F4" w14:textId="14703DE2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AF">
        <w:rPr>
          <w:b/>
          <w:sz w:val="22"/>
          <w:szCs w:val="22"/>
        </w:rPr>
        <w:t>21</w:t>
      </w:r>
      <w:bookmarkStart w:id="0" w:name="_GoBack"/>
      <w:bookmarkEnd w:id="0"/>
      <w:r w:rsidR="00A05EAF">
        <w:rPr>
          <w:b/>
          <w:sz w:val="22"/>
          <w:szCs w:val="22"/>
        </w:rPr>
        <w:t>.10</w:t>
      </w:r>
      <w:r w:rsidR="004E4B87">
        <w:rPr>
          <w:b/>
          <w:sz w:val="22"/>
          <w:szCs w:val="22"/>
        </w:rPr>
        <w:t>.19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25B0" w14:textId="77777777" w:rsidR="00122066" w:rsidRDefault="00122066" w:rsidP="00373141">
      <w:r>
        <w:separator/>
      </w:r>
    </w:p>
  </w:endnote>
  <w:endnote w:type="continuationSeparator" w:id="0">
    <w:p w14:paraId="3F14A648" w14:textId="77777777" w:rsidR="00122066" w:rsidRDefault="00122066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DBBB" w14:textId="77777777" w:rsidR="00122066" w:rsidRDefault="00122066" w:rsidP="00373141">
      <w:r>
        <w:separator/>
      </w:r>
    </w:p>
  </w:footnote>
  <w:footnote w:type="continuationSeparator" w:id="0">
    <w:p w14:paraId="7F24121E" w14:textId="77777777" w:rsidR="00122066" w:rsidRDefault="00122066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3A0422A"/>
    <w:multiLevelType w:val="hybridMultilevel"/>
    <w:tmpl w:val="018A8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4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7">
    <w:nsid w:val="6BC7704B"/>
    <w:multiLevelType w:val="hybridMultilevel"/>
    <w:tmpl w:val="90126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AE0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20">
    <w:nsid w:val="73401E18"/>
    <w:multiLevelType w:val="hybridMultilevel"/>
    <w:tmpl w:val="709EC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8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21"/>
  </w:num>
  <w:num w:numId="18">
    <w:abstractNumId w:val="9"/>
  </w:num>
  <w:num w:numId="19">
    <w:abstractNumId w:val="19"/>
  </w:num>
  <w:num w:numId="20">
    <w:abstractNumId w:val="17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2066"/>
    <w:rsid w:val="00124313"/>
    <w:rsid w:val="0014010A"/>
    <w:rsid w:val="00151439"/>
    <w:rsid w:val="001532D9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C4ADC"/>
    <w:rsid w:val="002C6C4B"/>
    <w:rsid w:val="002E0904"/>
    <w:rsid w:val="002F6114"/>
    <w:rsid w:val="00345294"/>
    <w:rsid w:val="00373141"/>
    <w:rsid w:val="003812BF"/>
    <w:rsid w:val="004067F9"/>
    <w:rsid w:val="00434F19"/>
    <w:rsid w:val="00492BE1"/>
    <w:rsid w:val="004E4B87"/>
    <w:rsid w:val="004F01E0"/>
    <w:rsid w:val="00504EB4"/>
    <w:rsid w:val="0052163E"/>
    <w:rsid w:val="00540BCE"/>
    <w:rsid w:val="00564F6A"/>
    <w:rsid w:val="00577720"/>
    <w:rsid w:val="005834B8"/>
    <w:rsid w:val="0059124A"/>
    <w:rsid w:val="00594FA7"/>
    <w:rsid w:val="00595D6C"/>
    <w:rsid w:val="005B24F6"/>
    <w:rsid w:val="0062568D"/>
    <w:rsid w:val="00631086"/>
    <w:rsid w:val="00636FEA"/>
    <w:rsid w:val="00654973"/>
    <w:rsid w:val="00676C8D"/>
    <w:rsid w:val="00695C0A"/>
    <w:rsid w:val="006E54D7"/>
    <w:rsid w:val="006F2D56"/>
    <w:rsid w:val="006F3B2C"/>
    <w:rsid w:val="007013CD"/>
    <w:rsid w:val="00717B68"/>
    <w:rsid w:val="00750A93"/>
    <w:rsid w:val="00774921"/>
    <w:rsid w:val="00775A81"/>
    <w:rsid w:val="00777E3B"/>
    <w:rsid w:val="007A6781"/>
    <w:rsid w:val="007C08A4"/>
    <w:rsid w:val="007F6638"/>
    <w:rsid w:val="007F6F8F"/>
    <w:rsid w:val="00827E57"/>
    <w:rsid w:val="00841087"/>
    <w:rsid w:val="00873C78"/>
    <w:rsid w:val="008908A3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9F4E48"/>
    <w:rsid w:val="00A05EAF"/>
    <w:rsid w:val="00A153B3"/>
    <w:rsid w:val="00A33258"/>
    <w:rsid w:val="00A64F7F"/>
    <w:rsid w:val="00A712E2"/>
    <w:rsid w:val="00AA01DB"/>
    <w:rsid w:val="00AA2331"/>
    <w:rsid w:val="00B12132"/>
    <w:rsid w:val="00B13A30"/>
    <w:rsid w:val="00B33BE6"/>
    <w:rsid w:val="00B60984"/>
    <w:rsid w:val="00B70F03"/>
    <w:rsid w:val="00B90486"/>
    <w:rsid w:val="00BD65C0"/>
    <w:rsid w:val="00BE3700"/>
    <w:rsid w:val="00BE5FD1"/>
    <w:rsid w:val="00C07D2E"/>
    <w:rsid w:val="00C2676F"/>
    <w:rsid w:val="00C644B1"/>
    <w:rsid w:val="00C7021B"/>
    <w:rsid w:val="00CE1313"/>
    <w:rsid w:val="00CE518B"/>
    <w:rsid w:val="00D24BB6"/>
    <w:rsid w:val="00D27D17"/>
    <w:rsid w:val="00D369E8"/>
    <w:rsid w:val="00D4235F"/>
    <w:rsid w:val="00D47486"/>
    <w:rsid w:val="00D54EE1"/>
    <w:rsid w:val="00D566F6"/>
    <w:rsid w:val="00D568A7"/>
    <w:rsid w:val="00DB4B06"/>
    <w:rsid w:val="00DF7360"/>
    <w:rsid w:val="00E237AF"/>
    <w:rsid w:val="00EE4361"/>
    <w:rsid w:val="00F0369F"/>
    <w:rsid w:val="00F41B67"/>
    <w:rsid w:val="00F43D20"/>
    <w:rsid w:val="00F50DCD"/>
    <w:rsid w:val="00F905D0"/>
    <w:rsid w:val="00FA3627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10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3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720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65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7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08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96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068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46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518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60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50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52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81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8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05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277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417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553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212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5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8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769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075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202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790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730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51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504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62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68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9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36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7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86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612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095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78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42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05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600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83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54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629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42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880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10C77-0EAE-314A-9450-872E358A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1458</Words>
  <Characters>8314</Characters>
  <Application>Microsoft Macintosh Word</Application>
  <DocSecurity>0</DocSecurity>
  <Lines>69</Lines>
  <Paragraphs>19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İKİ NOKTA (:)</vt:lpstr>
      <vt:lpstr>    Kendisinden sonra örnek verilecek cümlenin sonuna konur.</vt:lpstr>
      <vt:lpstr>    Bu zor soruyu sınıfta iki kişi bilmişti: Sibel ve Esma.</vt:lpstr>
      <vt:lpstr>    Kendisinden sonra açıklama yapılacak cümlenin sonuna konur.</vt:lpstr>
    </vt:vector>
  </TitlesOfParts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17</cp:revision>
  <dcterms:created xsi:type="dcterms:W3CDTF">2019-09-08T11:01:00Z</dcterms:created>
  <dcterms:modified xsi:type="dcterms:W3CDTF">2019-10-18T09:45:00Z</dcterms:modified>
</cp:coreProperties>
</file>